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B1EE" w14:textId="6D99D34C" w:rsidR="00EC66D3" w:rsidRDefault="00EC66D3" w:rsidP="00670B5B">
      <w:pPr>
        <w:spacing w:line="240" w:lineRule="auto"/>
        <w:jc w:val="center"/>
        <w:textAlignment w:val="baseline"/>
        <w:outlineLvl w:val="0"/>
        <w:rPr>
          <w:rFonts w:ascii="Open Sans" w:eastAsia="Times New Roman" w:hAnsi="Open Sans" w:cs="Open Sans"/>
          <w:b/>
          <w:bCs/>
          <w:color w:val="454545"/>
          <w:kern w:val="36"/>
          <w:sz w:val="28"/>
          <w:szCs w:val="28"/>
          <w:lang w:eastAsia="en-GB"/>
          <w14:ligatures w14:val="none"/>
        </w:rPr>
      </w:pPr>
      <w:r w:rsidRPr="00EC66D3">
        <w:rPr>
          <w:rFonts w:ascii="Open Sans" w:eastAsia="Times New Roman" w:hAnsi="Open Sans" w:cs="Open Sans"/>
          <w:b/>
          <w:bCs/>
          <w:color w:val="454545"/>
          <w:kern w:val="36"/>
          <w:sz w:val="28"/>
          <w:szCs w:val="28"/>
          <w:lang w:eastAsia="en-GB"/>
          <w14:ligatures w14:val="none"/>
        </w:rPr>
        <w:t>Paediatric Clinical Experience</w:t>
      </w:r>
    </w:p>
    <w:p w14:paraId="1911AFBC" w14:textId="77777777" w:rsidR="00670B5B" w:rsidRPr="00EC66D3" w:rsidRDefault="00670B5B" w:rsidP="00670B5B">
      <w:pPr>
        <w:spacing w:line="240" w:lineRule="auto"/>
        <w:jc w:val="center"/>
        <w:textAlignment w:val="baseline"/>
        <w:outlineLvl w:val="0"/>
        <w:rPr>
          <w:rFonts w:ascii="Open Sans" w:eastAsia="Times New Roman" w:hAnsi="Open Sans" w:cs="Open Sans"/>
          <w:b/>
          <w:bCs/>
          <w:color w:val="454545"/>
          <w:kern w:val="36"/>
          <w:sz w:val="28"/>
          <w:szCs w:val="28"/>
          <w:lang w:eastAsia="en-GB"/>
          <w14:ligatures w14:val="none"/>
        </w:rPr>
      </w:pPr>
    </w:p>
    <w:p w14:paraId="35F9165C" w14:textId="3FD1B7D7" w:rsidR="00EC66D3" w:rsidRPr="00EC66D3" w:rsidRDefault="00EC66D3" w:rsidP="00EC66D3">
      <w:pPr>
        <w:spacing w:after="0" w:line="240" w:lineRule="auto"/>
        <w:textAlignment w:val="baseline"/>
        <w:outlineLvl w:val="1"/>
        <w:rPr>
          <w:rFonts w:ascii="Open Sans" w:eastAsia="Times New Roman" w:hAnsi="Open Sans" w:cs="Open Sans"/>
          <w:color w:val="454545"/>
          <w:kern w:val="0"/>
          <w:sz w:val="24"/>
          <w:szCs w:val="24"/>
          <w:lang w:eastAsia="en-GB"/>
          <w14:ligatures w14:val="none"/>
        </w:rPr>
      </w:pPr>
      <w:r w:rsidRPr="00EC66D3">
        <w:rPr>
          <w:rFonts w:ascii="Open Sans" w:eastAsia="Times New Roman" w:hAnsi="Open Sans" w:cs="Open Sans"/>
          <w:b/>
          <w:bCs/>
          <w:color w:val="454545"/>
          <w:kern w:val="0"/>
          <w:sz w:val="24"/>
          <w:szCs w:val="24"/>
          <w:u w:val="single"/>
          <w:bdr w:val="none" w:sz="0" w:space="0" w:color="auto" w:frame="1"/>
          <w:lang w:eastAsia="en-GB"/>
          <w14:ligatures w14:val="none"/>
        </w:rPr>
        <w:t>Discover What It’s Like at the Osteopathic Centre for Children (OCC)</w:t>
      </w:r>
    </w:p>
    <w:p w14:paraId="2FDB8D7B" w14:textId="4CA67D08" w:rsidR="00EC66D3" w:rsidRPr="00EC66D3" w:rsidRDefault="00EC66D3" w:rsidP="00EC66D3">
      <w:pPr>
        <w:spacing w:after="270" w:line="240" w:lineRule="auto"/>
        <w:textAlignment w:val="baseline"/>
        <w:rPr>
          <w:rFonts w:ascii="Open Sans" w:eastAsia="Times New Roman" w:hAnsi="Open Sans" w:cs="Open Sans"/>
          <w:color w:val="000000"/>
          <w:kern w:val="0"/>
          <w:sz w:val="24"/>
          <w:szCs w:val="24"/>
          <w:lang w:eastAsia="en-GB"/>
          <w14:ligatures w14:val="none"/>
        </w:rPr>
      </w:pPr>
      <w:r w:rsidRPr="00EC66D3">
        <w:rPr>
          <w:rFonts w:ascii="Open Sans" w:eastAsia="Times New Roman" w:hAnsi="Open Sans" w:cs="Open Sans"/>
          <w:noProof/>
          <w:color w:val="0F0F0F"/>
          <w:kern w:val="0"/>
          <w:sz w:val="24"/>
          <w:szCs w:val="24"/>
          <w:lang w:eastAsia="en-GB"/>
          <w14:ligatures w14:val="none"/>
        </w:rPr>
        <w:drawing>
          <wp:anchor distT="0" distB="0" distL="114300" distR="114300" simplePos="0" relativeHeight="251658240" behindDoc="0" locked="0" layoutInCell="1" allowOverlap="1" wp14:anchorId="594E55E3" wp14:editId="7A51B861">
            <wp:simplePos x="0" y="0"/>
            <wp:positionH relativeFrom="margin">
              <wp:posOffset>3460007</wp:posOffset>
            </wp:positionH>
            <wp:positionV relativeFrom="paragraph">
              <wp:posOffset>10711</wp:posOffset>
            </wp:positionV>
            <wp:extent cx="2254250" cy="1690370"/>
            <wp:effectExtent l="0" t="0" r="0" b="5080"/>
            <wp:wrapSquare wrapText="bothSides"/>
            <wp:docPr id="1128981150" name="Picture 1" descr="child being treated at the OCC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being treated at the OCC clin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4250"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6D3">
        <w:rPr>
          <w:rFonts w:ascii="Open Sans" w:eastAsia="Times New Roman" w:hAnsi="Open Sans" w:cs="Open Sans"/>
          <w:color w:val="000000"/>
          <w:kern w:val="0"/>
          <w:sz w:val="24"/>
          <w:szCs w:val="24"/>
          <w:lang w:eastAsia="en-GB"/>
          <w14:ligatures w14:val="none"/>
        </w:rPr>
        <w:t xml:space="preserve">At the Osteopathic Centre for Children, clinical learning is at the heart of everything we do. We offer an immersive, hands-on experience that is unlike any other </w:t>
      </w:r>
      <w:r w:rsidR="0099715C">
        <w:rPr>
          <w:rFonts w:ascii="Open Sans" w:eastAsia="Times New Roman" w:hAnsi="Open Sans" w:cs="Open Sans"/>
          <w:color w:val="000000"/>
          <w:kern w:val="0"/>
          <w:sz w:val="24"/>
          <w:szCs w:val="24"/>
          <w:lang w:eastAsia="en-GB"/>
          <w14:ligatures w14:val="none"/>
        </w:rPr>
        <w:t xml:space="preserve">paediatric </w:t>
      </w:r>
      <w:r w:rsidRPr="00EC66D3">
        <w:rPr>
          <w:rFonts w:ascii="Open Sans" w:eastAsia="Times New Roman" w:hAnsi="Open Sans" w:cs="Open Sans"/>
          <w:color w:val="000000"/>
          <w:kern w:val="0"/>
          <w:sz w:val="24"/>
          <w:szCs w:val="24"/>
          <w:lang w:eastAsia="en-GB"/>
          <w14:ligatures w14:val="none"/>
        </w:rPr>
        <w:t>osteopath</w:t>
      </w:r>
      <w:r w:rsidR="0099715C">
        <w:rPr>
          <w:rFonts w:ascii="Open Sans" w:eastAsia="Times New Roman" w:hAnsi="Open Sans" w:cs="Open Sans"/>
          <w:color w:val="000000"/>
          <w:kern w:val="0"/>
          <w:sz w:val="24"/>
          <w:szCs w:val="24"/>
          <w:lang w:eastAsia="en-GB"/>
          <w14:ligatures w14:val="none"/>
        </w:rPr>
        <w:t>y clinic</w:t>
      </w:r>
      <w:r w:rsidRPr="00EC66D3">
        <w:rPr>
          <w:rFonts w:ascii="Open Sans" w:eastAsia="Times New Roman" w:hAnsi="Open Sans" w:cs="Open Sans"/>
          <w:color w:val="000000"/>
          <w:kern w:val="0"/>
          <w:sz w:val="24"/>
          <w:szCs w:val="24"/>
          <w:lang w:eastAsia="en-GB"/>
          <w14:ligatures w14:val="none"/>
        </w:rPr>
        <w:t xml:space="preserve">. Our approach ensures that you develop your skills quickly, efficiently, and </w:t>
      </w:r>
      <w:proofErr w:type="gramStart"/>
      <w:r w:rsidRPr="00EC66D3">
        <w:rPr>
          <w:rFonts w:ascii="Open Sans" w:eastAsia="Times New Roman" w:hAnsi="Open Sans" w:cs="Open Sans"/>
          <w:color w:val="000000"/>
          <w:kern w:val="0"/>
          <w:sz w:val="24"/>
          <w:szCs w:val="24"/>
          <w:lang w:eastAsia="en-GB"/>
          <w14:ligatures w14:val="none"/>
        </w:rPr>
        <w:t>effectively—helping</w:t>
      </w:r>
      <w:proofErr w:type="gramEnd"/>
      <w:r w:rsidRPr="00EC66D3">
        <w:rPr>
          <w:rFonts w:ascii="Open Sans" w:eastAsia="Times New Roman" w:hAnsi="Open Sans" w:cs="Open Sans"/>
          <w:color w:val="000000"/>
          <w:kern w:val="0"/>
          <w:sz w:val="24"/>
          <w:szCs w:val="24"/>
          <w:lang w:eastAsia="en-GB"/>
          <w14:ligatures w14:val="none"/>
        </w:rPr>
        <w:t xml:space="preserve"> you become a confident and capable paediatric osteopath in less time.</w:t>
      </w:r>
    </w:p>
    <w:p w14:paraId="14CF7B28" w14:textId="0CB3CB71" w:rsidR="00EC66D3" w:rsidRDefault="00EC66D3" w:rsidP="00EC66D3">
      <w:pPr>
        <w:spacing w:after="150" w:line="240" w:lineRule="auto"/>
        <w:textAlignment w:val="baseline"/>
        <w:rPr>
          <w:rFonts w:ascii="Open Sans" w:eastAsia="Times New Roman" w:hAnsi="Open Sans" w:cs="Open Sans"/>
          <w:b/>
          <w:bCs/>
          <w:color w:val="000000"/>
          <w:kern w:val="0"/>
          <w:sz w:val="24"/>
          <w:szCs w:val="24"/>
          <w:bdr w:val="none" w:sz="0" w:space="0" w:color="auto" w:frame="1"/>
          <w:lang w:eastAsia="en-GB"/>
          <w14:ligatures w14:val="none"/>
        </w:rPr>
      </w:pPr>
      <w:r w:rsidRPr="00EC66D3">
        <w:rPr>
          <w:rFonts w:ascii="Open Sans" w:eastAsia="Times New Roman" w:hAnsi="Open Sans" w:cs="Open Sans"/>
          <w:color w:val="000000"/>
          <w:kern w:val="0"/>
          <w:sz w:val="24"/>
          <w:szCs w:val="24"/>
          <w:lang w:eastAsia="en-GB"/>
          <w14:ligatures w14:val="none"/>
        </w:rPr>
        <w:t>If you’re considering working in paediatrics, are interested in joining our post-graduate courses, or simply want to experience our unique paediatric clinic</w:t>
      </w:r>
      <w:r w:rsidR="0099715C">
        <w:rPr>
          <w:rFonts w:ascii="Open Sans" w:eastAsia="Times New Roman" w:hAnsi="Open Sans" w:cs="Open Sans"/>
          <w:color w:val="000000"/>
          <w:kern w:val="0"/>
          <w:sz w:val="24"/>
          <w:szCs w:val="24"/>
          <w:lang w:eastAsia="en-GB"/>
          <w14:ligatures w14:val="none"/>
        </w:rPr>
        <w:t xml:space="preserve">, come and join </w:t>
      </w:r>
      <w:r w:rsidRPr="00EC66D3">
        <w:rPr>
          <w:rFonts w:ascii="Open Sans" w:eastAsia="Times New Roman" w:hAnsi="Open Sans" w:cs="Open Sans"/>
          <w:color w:val="000000"/>
          <w:kern w:val="0"/>
          <w:sz w:val="24"/>
          <w:szCs w:val="24"/>
          <w:lang w:eastAsia="en-GB"/>
          <w14:ligatures w14:val="none"/>
        </w:rPr>
        <w:t>our </w:t>
      </w:r>
      <w:r>
        <w:rPr>
          <w:rFonts w:ascii="Open Sans" w:eastAsia="Times New Roman" w:hAnsi="Open Sans" w:cs="Open Sans"/>
          <w:b/>
          <w:bCs/>
          <w:color w:val="000000"/>
          <w:kern w:val="0"/>
          <w:sz w:val="24"/>
          <w:szCs w:val="24"/>
          <w:bdr w:val="none" w:sz="0" w:space="0" w:color="auto" w:frame="1"/>
          <w:lang w:eastAsia="en-GB"/>
          <w14:ligatures w14:val="none"/>
        </w:rPr>
        <w:t>Paediatric Clinical Experience</w:t>
      </w:r>
      <w:r w:rsidR="0099715C">
        <w:rPr>
          <w:rFonts w:ascii="Open Sans" w:eastAsia="Times New Roman" w:hAnsi="Open Sans" w:cs="Open Sans"/>
          <w:b/>
          <w:bCs/>
          <w:color w:val="000000"/>
          <w:kern w:val="0"/>
          <w:sz w:val="24"/>
          <w:szCs w:val="24"/>
          <w:bdr w:val="none" w:sz="0" w:space="0" w:color="auto" w:frame="1"/>
          <w:lang w:eastAsia="en-GB"/>
          <w14:ligatures w14:val="none"/>
        </w:rPr>
        <w:t xml:space="preserve">. </w:t>
      </w:r>
    </w:p>
    <w:p w14:paraId="176F2DEA" w14:textId="057050C2" w:rsidR="0099715C" w:rsidRDefault="0099715C" w:rsidP="00EC66D3">
      <w:pPr>
        <w:spacing w:after="150" w:line="240" w:lineRule="auto"/>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b/>
          <w:bCs/>
          <w:color w:val="000000"/>
          <w:kern w:val="0"/>
          <w:sz w:val="24"/>
          <w:szCs w:val="24"/>
          <w:bdr w:val="none" w:sz="0" w:space="0" w:color="auto" w:frame="1"/>
          <w:lang w:eastAsia="en-GB"/>
          <w14:ligatures w14:val="none"/>
        </w:rPr>
        <w:t xml:space="preserve">Free Half Day Paediatric Clinical Experience </w:t>
      </w:r>
    </w:p>
    <w:p w14:paraId="3967FDCD" w14:textId="57CEC7E1" w:rsidR="0099715C" w:rsidRDefault="0099715C" w:rsidP="00EC66D3">
      <w:pPr>
        <w:spacing w:after="150" w:line="240" w:lineRule="auto"/>
        <w:textAlignment w:val="baseline"/>
        <w:rPr>
          <w:rFonts w:ascii="Open Sans" w:eastAsia="Times New Roman" w:hAnsi="Open Sans" w:cs="Open Sans"/>
          <w:color w:val="000000"/>
          <w:kern w:val="0"/>
          <w:sz w:val="24"/>
          <w:szCs w:val="24"/>
          <w:lang w:eastAsia="en-GB"/>
          <w14:ligatures w14:val="none"/>
        </w:rPr>
      </w:pPr>
      <w:r w:rsidRPr="00EC66D3">
        <w:rPr>
          <w:rFonts w:ascii="Open Sans" w:eastAsia="Times New Roman" w:hAnsi="Open Sans" w:cs="Open Sans"/>
          <w:color w:val="000000"/>
          <w:kern w:val="0"/>
          <w:sz w:val="24"/>
          <w:szCs w:val="24"/>
          <w:lang w:eastAsia="en-GB"/>
          <w14:ligatures w14:val="none"/>
        </w:rPr>
        <w:t xml:space="preserve">Our free clinical </w:t>
      </w:r>
      <w:r>
        <w:rPr>
          <w:rFonts w:ascii="Open Sans" w:eastAsia="Times New Roman" w:hAnsi="Open Sans" w:cs="Open Sans"/>
          <w:color w:val="000000"/>
          <w:kern w:val="0"/>
          <w:sz w:val="24"/>
          <w:szCs w:val="24"/>
          <w:lang w:eastAsia="en-GB"/>
          <w14:ligatures w14:val="none"/>
        </w:rPr>
        <w:t>experience</w:t>
      </w:r>
      <w:r w:rsidRPr="00EC66D3">
        <w:rPr>
          <w:rFonts w:ascii="Open Sans" w:eastAsia="Times New Roman" w:hAnsi="Open Sans" w:cs="Open Sans"/>
          <w:color w:val="000000"/>
          <w:kern w:val="0"/>
          <w:sz w:val="24"/>
          <w:szCs w:val="24"/>
          <w:lang w:eastAsia="en-GB"/>
          <w14:ligatures w14:val="none"/>
        </w:rPr>
        <w:t xml:space="preserve"> offer</w:t>
      </w:r>
      <w:r>
        <w:rPr>
          <w:rFonts w:ascii="Open Sans" w:eastAsia="Times New Roman" w:hAnsi="Open Sans" w:cs="Open Sans"/>
          <w:color w:val="000000"/>
          <w:kern w:val="0"/>
          <w:sz w:val="24"/>
          <w:szCs w:val="24"/>
          <w:lang w:eastAsia="en-GB"/>
          <w14:ligatures w14:val="none"/>
        </w:rPr>
        <w:t>s</w:t>
      </w:r>
      <w:r w:rsidRPr="00EC66D3">
        <w:rPr>
          <w:rFonts w:ascii="Open Sans" w:eastAsia="Times New Roman" w:hAnsi="Open Sans" w:cs="Open Sans"/>
          <w:color w:val="000000"/>
          <w:kern w:val="0"/>
          <w:sz w:val="24"/>
          <w:szCs w:val="24"/>
          <w:lang w:eastAsia="en-GB"/>
          <w14:ligatures w14:val="none"/>
        </w:rPr>
        <w:t xml:space="preserve"> a unique opportunity to discover what it’s like working with children in our paediatric clinic. You’ll gain insight into the high level of clinical learning and collaborative care that form the foundation of our clinic.</w:t>
      </w:r>
    </w:p>
    <w:p w14:paraId="772AE8F1" w14:textId="76BE4547" w:rsidR="0099715C" w:rsidRDefault="00391BA1" w:rsidP="00EC66D3">
      <w:pPr>
        <w:spacing w:after="150" w:line="240" w:lineRule="auto"/>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 xml:space="preserve">This is an introductory offer </w:t>
      </w:r>
      <w:r>
        <w:rPr>
          <w:rFonts w:ascii="Open Sans" w:eastAsia="Times New Roman" w:hAnsi="Open Sans" w:cs="Open Sans"/>
          <w:color w:val="000000"/>
          <w:kern w:val="0"/>
          <w:sz w:val="24"/>
          <w:szCs w:val="24"/>
          <w:lang w:eastAsia="en-GB"/>
          <w14:ligatures w14:val="none"/>
        </w:rPr>
        <w:t xml:space="preserve">for those wanting to experience our clinic for half a day. </w:t>
      </w:r>
      <w:r w:rsidR="0099715C">
        <w:rPr>
          <w:rFonts w:ascii="Open Sans" w:eastAsia="Times New Roman" w:hAnsi="Open Sans" w:cs="Open Sans"/>
          <w:color w:val="000000"/>
          <w:kern w:val="0"/>
          <w:sz w:val="24"/>
          <w:szCs w:val="24"/>
          <w:lang w:eastAsia="en-GB"/>
          <w14:ligatures w14:val="none"/>
        </w:rPr>
        <w:t xml:space="preserve">There are limited places available so please book quickly. Allocation of places will be discretionary. </w:t>
      </w:r>
    </w:p>
    <w:p w14:paraId="41A54F33" w14:textId="025FC8DA" w:rsidR="00391BA1" w:rsidRDefault="00391BA1" w:rsidP="00EC66D3">
      <w:pPr>
        <w:spacing w:after="150" w:line="240" w:lineRule="auto"/>
        <w:textAlignment w:val="baseline"/>
        <w:rPr>
          <w:rFonts w:ascii="Open Sans" w:eastAsia="Times New Roman" w:hAnsi="Open Sans" w:cs="Open Sans"/>
          <w:b/>
          <w:bCs/>
          <w:color w:val="000000"/>
          <w:kern w:val="0"/>
          <w:sz w:val="24"/>
          <w:szCs w:val="24"/>
          <w:lang w:eastAsia="en-GB"/>
          <w14:ligatures w14:val="none"/>
        </w:rPr>
      </w:pPr>
      <w:r w:rsidRPr="00391BA1">
        <w:rPr>
          <w:rFonts w:ascii="Open Sans" w:eastAsia="Times New Roman" w:hAnsi="Open Sans" w:cs="Open Sans"/>
          <w:b/>
          <w:bCs/>
          <w:color w:val="000000"/>
          <w:kern w:val="0"/>
          <w:sz w:val="24"/>
          <w:szCs w:val="24"/>
          <w:lang w:eastAsia="en-GB"/>
          <w14:ligatures w14:val="none"/>
        </w:rPr>
        <w:t xml:space="preserve">Paid Paediatric Clinical Experience </w:t>
      </w:r>
    </w:p>
    <w:p w14:paraId="04A3E24F" w14:textId="629C6278" w:rsidR="00183807" w:rsidRDefault="000E7ACD" w:rsidP="000E7ACD">
      <w:pPr>
        <w:spacing w:after="0" w:line="240" w:lineRule="auto"/>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 xml:space="preserve">For those wanting a </w:t>
      </w:r>
      <w:r w:rsidRPr="00EC66D3">
        <w:rPr>
          <w:rFonts w:ascii="Open Sans" w:eastAsia="Times New Roman" w:hAnsi="Open Sans" w:cs="Open Sans"/>
          <w:color w:val="000000"/>
          <w:kern w:val="0"/>
          <w:sz w:val="24"/>
          <w:szCs w:val="24"/>
          <w:lang w:eastAsia="en-GB"/>
          <w14:ligatures w14:val="none"/>
        </w:rPr>
        <w:t>deep dive into paediatric osteopathy</w:t>
      </w:r>
      <w:r w:rsidR="00183807">
        <w:rPr>
          <w:rFonts w:ascii="Open Sans" w:eastAsia="Times New Roman" w:hAnsi="Open Sans" w:cs="Open Sans"/>
          <w:color w:val="000000"/>
          <w:kern w:val="0"/>
          <w:sz w:val="24"/>
          <w:szCs w:val="24"/>
          <w:lang w:eastAsia="en-GB"/>
          <w14:ligatures w14:val="none"/>
        </w:rPr>
        <w:t xml:space="preserve"> </w:t>
      </w:r>
      <w:r w:rsidRPr="00EC66D3">
        <w:rPr>
          <w:rFonts w:ascii="Open Sans" w:eastAsia="Times New Roman" w:hAnsi="Open Sans" w:cs="Open Sans"/>
          <w:color w:val="000000"/>
          <w:kern w:val="0"/>
          <w:sz w:val="24"/>
          <w:szCs w:val="24"/>
          <w:lang w:eastAsia="en-GB"/>
          <w14:ligatures w14:val="none"/>
        </w:rPr>
        <w:t>providing unparalleled learning alongside expert practitioners</w:t>
      </w:r>
      <w:r>
        <w:rPr>
          <w:rFonts w:ascii="Open Sans" w:eastAsia="Times New Roman" w:hAnsi="Open Sans" w:cs="Open Sans"/>
          <w:color w:val="000000"/>
          <w:kern w:val="0"/>
          <w:sz w:val="24"/>
          <w:szCs w:val="24"/>
          <w:lang w:eastAsia="en-GB"/>
          <w14:ligatures w14:val="none"/>
        </w:rPr>
        <w:t xml:space="preserve">, we also offer </w:t>
      </w:r>
      <w:r w:rsidR="009145D1">
        <w:rPr>
          <w:rFonts w:ascii="Open Sans" w:eastAsia="Times New Roman" w:hAnsi="Open Sans" w:cs="Open Sans"/>
          <w:color w:val="000000"/>
          <w:kern w:val="0"/>
          <w:sz w:val="24"/>
          <w:szCs w:val="24"/>
          <w:lang w:eastAsia="en-GB"/>
          <w14:ligatures w14:val="none"/>
        </w:rPr>
        <w:t xml:space="preserve">paid paediatric clinical experience. </w:t>
      </w:r>
    </w:p>
    <w:p w14:paraId="5A982625" w14:textId="0939D9AE" w:rsidR="00183807" w:rsidRDefault="00183807" w:rsidP="000E7ACD">
      <w:pPr>
        <w:spacing w:after="0" w:line="240" w:lineRule="auto"/>
        <w:textAlignment w:val="baseline"/>
        <w:rPr>
          <w:rFonts w:ascii="Open Sans" w:eastAsia="Times New Roman" w:hAnsi="Open Sans" w:cs="Open Sans"/>
          <w:color w:val="000000"/>
          <w:kern w:val="0"/>
          <w:sz w:val="24"/>
          <w:szCs w:val="24"/>
          <w:lang w:eastAsia="en-GB"/>
          <w14:ligatures w14:val="none"/>
        </w:rPr>
      </w:pPr>
    </w:p>
    <w:p w14:paraId="6C24662A" w14:textId="525365F3" w:rsidR="00DC6FF0" w:rsidRDefault="00183807" w:rsidP="000E7ACD">
      <w:pPr>
        <w:spacing w:after="0" w:line="240" w:lineRule="auto"/>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 xml:space="preserve">You will have the opportunity to attend </w:t>
      </w:r>
      <w:r w:rsidR="00DC6FF0">
        <w:rPr>
          <w:rFonts w:ascii="Open Sans" w:eastAsia="Times New Roman" w:hAnsi="Open Sans" w:cs="Open Sans"/>
          <w:color w:val="000000"/>
          <w:kern w:val="0"/>
          <w:sz w:val="24"/>
          <w:szCs w:val="24"/>
          <w:lang w:eastAsia="en-GB"/>
          <w14:ligatures w14:val="none"/>
        </w:rPr>
        <w:t xml:space="preserve">tutorials with </w:t>
      </w:r>
      <w:r w:rsidR="00143806">
        <w:rPr>
          <w:rFonts w:ascii="Open Sans" w:eastAsia="Times New Roman" w:hAnsi="Open Sans" w:cs="Open Sans"/>
          <w:color w:val="000000"/>
          <w:kern w:val="0"/>
          <w:sz w:val="24"/>
          <w:szCs w:val="24"/>
          <w:lang w:eastAsia="en-GB"/>
          <w14:ligatures w14:val="none"/>
        </w:rPr>
        <w:t>experienced paediatric osteopaths</w:t>
      </w:r>
      <w:r w:rsidR="00DC6FF0" w:rsidRPr="00EC66D3">
        <w:rPr>
          <w:rFonts w:ascii="Open Sans" w:eastAsia="Times New Roman" w:hAnsi="Open Sans" w:cs="Open Sans"/>
          <w:color w:val="0F0F0F"/>
          <w:kern w:val="0"/>
          <w:sz w:val="24"/>
          <w:szCs w:val="24"/>
          <w:lang w:eastAsia="en-GB"/>
          <w14:ligatures w14:val="none"/>
        </w:rPr>
        <w:t>, providing valuable insights into diagnosis and treatment planning.</w:t>
      </w:r>
      <w:r w:rsidR="006E0A17">
        <w:rPr>
          <w:rFonts w:ascii="Open Sans" w:eastAsia="Times New Roman" w:hAnsi="Open Sans" w:cs="Open Sans"/>
          <w:color w:val="0F0F0F"/>
          <w:kern w:val="0"/>
          <w:sz w:val="24"/>
          <w:szCs w:val="24"/>
          <w:lang w:eastAsia="en-GB"/>
          <w14:ligatures w14:val="none"/>
        </w:rPr>
        <w:t xml:space="preserve"> You will also receive a </w:t>
      </w:r>
      <w:r w:rsidR="00F65E2E">
        <w:rPr>
          <w:rFonts w:ascii="Open Sans" w:eastAsia="Times New Roman" w:hAnsi="Open Sans" w:cs="Open Sans"/>
          <w:color w:val="0F0F0F"/>
          <w:kern w:val="0"/>
          <w:sz w:val="24"/>
          <w:szCs w:val="24"/>
          <w:lang w:eastAsia="en-GB"/>
          <w14:ligatures w14:val="none"/>
        </w:rPr>
        <w:t xml:space="preserve">recognised </w:t>
      </w:r>
      <w:r w:rsidR="006E0A17">
        <w:rPr>
          <w:rFonts w:ascii="Open Sans" w:eastAsia="Times New Roman" w:hAnsi="Open Sans" w:cs="Open Sans"/>
          <w:color w:val="0F0F0F"/>
          <w:kern w:val="0"/>
          <w:sz w:val="24"/>
          <w:szCs w:val="24"/>
          <w:lang w:eastAsia="en-GB"/>
          <w14:ligatures w14:val="none"/>
        </w:rPr>
        <w:t xml:space="preserve">CPD Certificate </w:t>
      </w:r>
      <w:r w:rsidR="00F65E2E">
        <w:rPr>
          <w:rFonts w:ascii="Open Sans" w:eastAsia="Times New Roman" w:hAnsi="Open Sans" w:cs="Open Sans"/>
          <w:color w:val="0F0F0F"/>
          <w:kern w:val="0"/>
          <w:sz w:val="24"/>
          <w:szCs w:val="24"/>
          <w:lang w:eastAsia="en-GB"/>
          <w14:ligatures w14:val="none"/>
        </w:rPr>
        <w:t xml:space="preserve">for your professional portfolio (7 credits for a full day, 3.5 credits for half a day). </w:t>
      </w:r>
    </w:p>
    <w:p w14:paraId="2617FDF6" w14:textId="77777777" w:rsidR="00F65E2E" w:rsidRDefault="00B311B0" w:rsidP="00F65E2E">
      <w:pPr>
        <w:spacing w:after="0" w:line="240" w:lineRule="auto"/>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 xml:space="preserve"> </w:t>
      </w:r>
    </w:p>
    <w:p w14:paraId="29944C4E" w14:textId="16A3451D" w:rsidR="00F65E2E" w:rsidRPr="00F65E2E" w:rsidRDefault="00F65E2E" w:rsidP="00F65E2E">
      <w:pPr>
        <w:pStyle w:val="ListParagraph"/>
        <w:numPr>
          <w:ilvl w:val="0"/>
          <w:numId w:val="6"/>
        </w:numPr>
        <w:spacing w:after="0" w:line="240" w:lineRule="auto"/>
        <w:textAlignment w:val="baseline"/>
        <w:rPr>
          <w:rFonts w:ascii="Open Sans" w:eastAsia="Times New Roman" w:hAnsi="Open Sans" w:cs="Open Sans"/>
          <w:color w:val="000000"/>
          <w:kern w:val="0"/>
          <w:sz w:val="24"/>
          <w:szCs w:val="24"/>
          <w:lang w:eastAsia="en-GB"/>
          <w14:ligatures w14:val="none"/>
        </w:rPr>
      </w:pPr>
      <w:r w:rsidRPr="00F65E2E">
        <w:rPr>
          <w:rFonts w:ascii="Open Sans" w:eastAsia="Times New Roman" w:hAnsi="Open Sans" w:cs="Open Sans"/>
          <w:b/>
          <w:bCs/>
          <w:color w:val="0F0F0F"/>
          <w:kern w:val="0"/>
          <w:sz w:val="24"/>
          <w:szCs w:val="24"/>
          <w:bdr w:val="none" w:sz="0" w:space="0" w:color="auto" w:frame="1"/>
          <w:lang w:eastAsia="en-GB"/>
          <w14:ligatures w14:val="none"/>
        </w:rPr>
        <w:t>Cost:</w:t>
      </w:r>
      <w:r w:rsidRPr="00F65E2E">
        <w:rPr>
          <w:rFonts w:ascii="Open Sans" w:eastAsia="Times New Roman" w:hAnsi="Open Sans" w:cs="Open Sans"/>
          <w:color w:val="0F0F0F"/>
          <w:kern w:val="0"/>
          <w:sz w:val="24"/>
          <w:szCs w:val="24"/>
          <w:lang w:eastAsia="en-GB"/>
          <w14:ligatures w14:val="none"/>
        </w:rPr>
        <w:t> £1</w:t>
      </w:r>
      <w:r w:rsidRPr="00F65E2E">
        <w:rPr>
          <w:rFonts w:ascii="Open Sans" w:eastAsia="Times New Roman" w:hAnsi="Open Sans" w:cs="Open Sans"/>
          <w:color w:val="0F0F0F"/>
          <w:kern w:val="0"/>
          <w:sz w:val="24"/>
          <w:szCs w:val="24"/>
          <w:lang w:eastAsia="en-GB"/>
          <w14:ligatures w14:val="none"/>
        </w:rPr>
        <w:t>2</w:t>
      </w:r>
      <w:r w:rsidRPr="00F65E2E">
        <w:rPr>
          <w:rFonts w:ascii="Open Sans" w:eastAsia="Times New Roman" w:hAnsi="Open Sans" w:cs="Open Sans"/>
          <w:color w:val="0F0F0F"/>
          <w:kern w:val="0"/>
          <w:sz w:val="24"/>
          <w:szCs w:val="24"/>
          <w:lang w:eastAsia="en-GB"/>
          <w14:ligatures w14:val="none"/>
        </w:rPr>
        <w:t xml:space="preserve">0 </w:t>
      </w:r>
      <w:r w:rsidRPr="00F65E2E">
        <w:rPr>
          <w:rFonts w:ascii="Open Sans" w:eastAsia="Times New Roman" w:hAnsi="Open Sans" w:cs="Open Sans"/>
          <w:color w:val="0F0F0F"/>
          <w:kern w:val="0"/>
          <w:sz w:val="24"/>
          <w:szCs w:val="24"/>
          <w:lang w:eastAsia="en-GB"/>
          <w14:ligatures w14:val="none"/>
        </w:rPr>
        <w:t>(full day) / £60 (half day)</w:t>
      </w:r>
    </w:p>
    <w:p w14:paraId="3C32E3E1" w14:textId="77777777" w:rsidR="006A403D" w:rsidRDefault="00F65E2E" w:rsidP="00F65E2E">
      <w:pPr>
        <w:pStyle w:val="ListParagraph"/>
        <w:numPr>
          <w:ilvl w:val="0"/>
          <w:numId w:val="6"/>
        </w:numPr>
        <w:spacing w:after="0" w:line="240" w:lineRule="auto"/>
        <w:textAlignment w:val="baseline"/>
        <w:rPr>
          <w:rFonts w:ascii="Open Sans" w:eastAsia="Times New Roman" w:hAnsi="Open Sans" w:cs="Open Sans"/>
          <w:color w:val="0F0F0F"/>
          <w:kern w:val="0"/>
          <w:sz w:val="24"/>
          <w:szCs w:val="24"/>
          <w:lang w:eastAsia="en-GB"/>
          <w14:ligatures w14:val="none"/>
        </w:rPr>
      </w:pPr>
      <w:r w:rsidRPr="00F65E2E">
        <w:rPr>
          <w:rFonts w:ascii="Open Sans" w:eastAsia="Times New Roman" w:hAnsi="Open Sans" w:cs="Open Sans"/>
          <w:b/>
          <w:bCs/>
          <w:color w:val="0F0F0F"/>
          <w:kern w:val="0"/>
          <w:sz w:val="24"/>
          <w:szCs w:val="24"/>
          <w:bdr w:val="none" w:sz="0" w:space="0" w:color="auto" w:frame="1"/>
          <w:lang w:eastAsia="en-GB"/>
          <w14:ligatures w14:val="none"/>
        </w:rPr>
        <w:t>Hours:</w:t>
      </w:r>
      <w:r w:rsidRPr="00F65E2E">
        <w:rPr>
          <w:rFonts w:ascii="Open Sans" w:eastAsia="Times New Roman" w:hAnsi="Open Sans" w:cs="Open Sans"/>
          <w:color w:val="0F0F0F"/>
          <w:kern w:val="0"/>
          <w:sz w:val="24"/>
          <w:szCs w:val="24"/>
          <w:lang w:eastAsia="en-GB"/>
          <w14:ligatures w14:val="none"/>
        </w:rPr>
        <w:t> </w:t>
      </w:r>
    </w:p>
    <w:p w14:paraId="1B5E3DF7" w14:textId="77777777" w:rsidR="006A403D" w:rsidRDefault="006A403D" w:rsidP="006A403D">
      <w:pPr>
        <w:pStyle w:val="ListParagraph"/>
        <w:numPr>
          <w:ilvl w:val="1"/>
          <w:numId w:val="6"/>
        </w:numPr>
        <w:spacing w:after="0" w:line="240" w:lineRule="auto"/>
        <w:textAlignment w:val="baseline"/>
        <w:rPr>
          <w:rFonts w:ascii="Open Sans" w:eastAsia="Times New Roman" w:hAnsi="Open Sans" w:cs="Open Sans"/>
          <w:color w:val="0F0F0F"/>
          <w:kern w:val="0"/>
          <w:sz w:val="24"/>
          <w:szCs w:val="24"/>
          <w:lang w:eastAsia="en-GB"/>
          <w14:ligatures w14:val="none"/>
        </w:rPr>
      </w:pPr>
      <w:r>
        <w:rPr>
          <w:rFonts w:ascii="Open Sans" w:eastAsia="Times New Roman" w:hAnsi="Open Sans" w:cs="Open Sans"/>
          <w:color w:val="0F0F0F"/>
          <w:kern w:val="0"/>
          <w:sz w:val="24"/>
          <w:szCs w:val="24"/>
          <w:lang w:eastAsia="en-GB"/>
          <w14:ligatures w14:val="none"/>
        </w:rPr>
        <w:t xml:space="preserve">Full day: </w:t>
      </w:r>
      <w:r w:rsidR="00F65E2E" w:rsidRPr="00F65E2E">
        <w:rPr>
          <w:rFonts w:ascii="Open Sans" w:eastAsia="Times New Roman" w:hAnsi="Open Sans" w:cs="Open Sans"/>
          <w:color w:val="0F0F0F"/>
          <w:kern w:val="0"/>
          <w:sz w:val="24"/>
          <w:szCs w:val="24"/>
          <w:lang w:eastAsia="en-GB"/>
          <w14:ligatures w14:val="none"/>
        </w:rPr>
        <w:t>8:45 AM – 5:30 PM</w:t>
      </w:r>
      <w:r w:rsidR="009F5065">
        <w:rPr>
          <w:rFonts w:ascii="Open Sans" w:eastAsia="Times New Roman" w:hAnsi="Open Sans" w:cs="Open Sans"/>
          <w:color w:val="0F0F0F"/>
          <w:kern w:val="0"/>
          <w:sz w:val="24"/>
          <w:szCs w:val="24"/>
          <w:lang w:eastAsia="en-GB"/>
          <w14:ligatures w14:val="none"/>
        </w:rPr>
        <w:t xml:space="preserve"> </w:t>
      </w:r>
    </w:p>
    <w:p w14:paraId="3940098E" w14:textId="1E784A5C" w:rsidR="00F65E2E" w:rsidRPr="00F65E2E" w:rsidRDefault="006A403D" w:rsidP="006A403D">
      <w:pPr>
        <w:pStyle w:val="ListParagraph"/>
        <w:numPr>
          <w:ilvl w:val="1"/>
          <w:numId w:val="6"/>
        </w:numPr>
        <w:spacing w:after="0" w:line="240" w:lineRule="auto"/>
        <w:textAlignment w:val="baseline"/>
        <w:rPr>
          <w:rFonts w:ascii="Open Sans" w:eastAsia="Times New Roman" w:hAnsi="Open Sans" w:cs="Open Sans"/>
          <w:color w:val="0F0F0F"/>
          <w:kern w:val="0"/>
          <w:sz w:val="24"/>
          <w:szCs w:val="24"/>
          <w:lang w:eastAsia="en-GB"/>
          <w14:ligatures w14:val="none"/>
        </w:rPr>
      </w:pPr>
      <w:r>
        <w:rPr>
          <w:rFonts w:ascii="Open Sans" w:eastAsia="Times New Roman" w:hAnsi="Open Sans" w:cs="Open Sans"/>
          <w:color w:val="0F0F0F"/>
          <w:kern w:val="0"/>
          <w:sz w:val="24"/>
          <w:szCs w:val="24"/>
          <w:lang w:eastAsia="en-GB"/>
          <w14:ligatures w14:val="none"/>
        </w:rPr>
        <w:t xml:space="preserve">Half day: </w:t>
      </w:r>
      <w:r w:rsidR="00D97158">
        <w:rPr>
          <w:rFonts w:ascii="Open Sans" w:eastAsia="Times New Roman" w:hAnsi="Open Sans" w:cs="Open Sans"/>
          <w:color w:val="0F0F0F"/>
          <w:kern w:val="0"/>
          <w:sz w:val="24"/>
          <w:szCs w:val="24"/>
          <w:lang w:eastAsia="en-GB"/>
          <w14:ligatures w14:val="none"/>
        </w:rPr>
        <w:t>8.45am -1pm (morning)</w:t>
      </w:r>
      <w:r>
        <w:rPr>
          <w:rFonts w:ascii="Open Sans" w:eastAsia="Times New Roman" w:hAnsi="Open Sans" w:cs="Open Sans"/>
          <w:color w:val="0F0F0F"/>
          <w:kern w:val="0"/>
          <w:sz w:val="24"/>
          <w:szCs w:val="24"/>
          <w:lang w:eastAsia="en-GB"/>
          <w14:ligatures w14:val="none"/>
        </w:rPr>
        <w:t xml:space="preserve"> or </w:t>
      </w:r>
      <w:r w:rsidR="002F0275">
        <w:rPr>
          <w:rFonts w:ascii="Open Sans" w:eastAsia="Times New Roman" w:hAnsi="Open Sans" w:cs="Open Sans"/>
          <w:color w:val="0F0F0F"/>
          <w:kern w:val="0"/>
          <w:sz w:val="24"/>
          <w:szCs w:val="24"/>
          <w:lang w:eastAsia="en-GB"/>
          <w14:ligatures w14:val="none"/>
        </w:rPr>
        <w:t>2pm – 5</w:t>
      </w:r>
      <w:r w:rsidR="00C241AF">
        <w:rPr>
          <w:rFonts w:ascii="Open Sans" w:eastAsia="Times New Roman" w:hAnsi="Open Sans" w:cs="Open Sans"/>
          <w:color w:val="0F0F0F"/>
          <w:kern w:val="0"/>
          <w:sz w:val="24"/>
          <w:szCs w:val="24"/>
          <w:lang w:eastAsia="en-GB"/>
          <w14:ligatures w14:val="none"/>
        </w:rPr>
        <w:t>pm (afternoon)</w:t>
      </w:r>
    </w:p>
    <w:p w14:paraId="68BB4F6B" w14:textId="77777777" w:rsidR="00F65E2E" w:rsidRDefault="00F65E2E" w:rsidP="00F65E2E">
      <w:pPr>
        <w:pStyle w:val="ListParagraph"/>
        <w:numPr>
          <w:ilvl w:val="0"/>
          <w:numId w:val="6"/>
        </w:numPr>
        <w:spacing w:after="0" w:line="240" w:lineRule="auto"/>
        <w:textAlignment w:val="baseline"/>
        <w:rPr>
          <w:rFonts w:ascii="Open Sans" w:eastAsia="Times New Roman" w:hAnsi="Open Sans" w:cs="Open Sans"/>
          <w:color w:val="0F0F0F"/>
          <w:kern w:val="0"/>
          <w:sz w:val="24"/>
          <w:szCs w:val="24"/>
          <w:lang w:eastAsia="en-GB"/>
          <w14:ligatures w14:val="none"/>
        </w:rPr>
      </w:pPr>
      <w:r w:rsidRPr="00F65E2E">
        <w:rPr>
          <w:rFonts w:ascii="Open Sans" w:eastAsia="Times New Roman" w:hAnsi="Open Sans" w:cs="Open Sans"/>
          <w:b/>
          <w:bCs/>
          <w:color w:val="0F0F0F"/>
          <w:kern w:val="0"/>
          <w:sz w:val="24"/>
          <w:szCs w:val="24"/>
          <w:bdr w:val="none" w:sz="0" w:space="0" w:color="auto" w:frame="1"/>
          <w:lang w:eastAsia="en-GB"/>
          <w14:ligatures w14:val="none"/>
        </w:rPr>
        <w:t>Locations:</w:t>
      </w:r>
      <w:r w:rsidRPr="00F65E2E">
        <w:rPr>
          <w:rFonts w:ascii="Open Sans" w:eastAsia="Times New Roman" w:hAnsi="Open Sans" w:cs="Open Sans"/>
          <w:color w:val="0F0F0F"/>
          <w:kern w:val="0"/>
          <w:sz w:val="24"/>
          <w:szCs w:val="24"/>
          <w:lang w:eastAsia="en-GB"/>
          <w14:ligatures w14:val="none"/>
        </w:rPr>
        <w:t> Warren Street or Shoreditch Clinic</w:t>
      </w:r>
    </w:p>
    <w:p w14:paraId="499B083E" w14:textId="77777777" w:rsidR="00C241AF" w:rsidRDefault="00C241AF" w:rsidP="00C241AF">
      <w:pPr>
        <w:spacing w:after="0" w:line="240" w:lineRule="auto"/>
        <w:textAlignment w:val="baseline"/>
        <w:rPr>
          <w:rFonts w:ascii="Open Sans" w:eastAsia="Times New Roman" w:hAnsi="Open Sans" w:cs="Open Sans"/>
          <w:color w:val="0F0F0F"/>
          <w:kern w:val="0"/>
          <w:sz w:val="24"/>
          <w:szCs w:val="24"/>
          <w:lang w:eastAsia="en-GB"/>
          <w14:ligatures w14:val="none"/>
        </w:rPr>
      </w:pPr>
    </w:p>
    <w:p w14:paraId="38575E3B" w14:textId="7BE2D849" w:rsidR="00EC66D3" w:rsidRPr="00EC66D3" w:rsidRDefault="00EC66D3" w:rsidP="00EC66D3">
      <w:pPr>
        <w:spacing w:after="150" w:line="240" w:lineRule="auto"/>
        <w:textAlignment w:val="baseline"/>
        <w:rPr>
          <w:rFonts w:ascii="Open Sans" w:eastAsia="Times New Roman" w:hAnsi="Open Sans" w:cs="Open Sans"/>
          <w:color w:val="000000"/>
          <w:kern w:val="0"/>
          <w:sz w:val="24"/>
          <w:szCs w:val="24"/>
          <w:u w:val="single"/>
          <w:lang w:eastAsia="en-GB"/>
          <w14:ligatures w14:val="none"/>
        </w:rPr>
      </w:pPr>
    </w:p>
    <w:tbl>
      <w:tblPr>
        <w:tblStyle w:val="TableGrid"/>
        <w:tblW w:w="0" w:type="auto"/>
        <w:tblLook w:val="04A0" w:firstRow="1" w:lastRow="0" w:firstColumn="1" w:lastColumn="0" w:noHBand="0" w:noVBand="1"/>
      </w:tblPr>
      <w:tblGrid>
        <w:gridCol w:w="3005"/>
        <w:gridCol w:w="3005"/>
        <w:gridCol w:w="3006"/>
      </w:tblGrid>
      <w:tr w:rsidR="00EC66D3" w14:paraId="528FE2D8" w14:textId="77777777" w:rsidTr="00EC66D3">
        <w:tc>
          <w:tcPr>
            <w:tcW w:w="3005" w:type="dxa"/>
          </w:tcPr>
          <w:p w14:paraId="01E9CF7E" w14:textId="77777777" w:rsidR="00EC66D3" w:rsidRDefault="00EC66D3" w:rsidP="00EC66D3">
            <w:pPr>
              <w:spacing w:after="150"/>
              <w:textAlignment w:val="baseline"/>
              <w:rPr>
                <w:rFonts w:ascii="Open Sans" w:eastAsia="Times New Roman" w:hAnsi="Open Sans" w:cs="Open Sans"/>
                <w:color w:val="000000"/>
                <w:kern w:val="0"/>
                <w:sz w:val="24"/>
                <w:szCs w:val="24"/>
                <w:lang w:eastAsia="en-GB"/>
                <w14:ligatures w14:val="none"/>
              </w:rPr>
            </w:pPr>
          </w:p>
        </w:tc>
        <w:tc>
          <w:tcPr>
            <w:tcW w:w="3005" w:type="dxa"/>
          </w:tcPr>
          <w:p w14:paraId="01C9B333" w14:textId="548F2B37" w:rsidR="00EC66D3" w:rsidRPr="00EC66D3" w:rsidRDefault="00EC66D3" w:rsidP="00EC66D3">
            <w:pPr>
              <w:spacing w:after="150"/>
              <w:textAlignment w:val="baseline"/>
              <w:rPr>
                <w:rFonts w:ascii="Open Sans" w:eastAsia="Times New Roman" w:hAnsi="Open Sans" w:cs="Open Sans"/>
                <w:b/>
                <w:bCs/>
                <w:color w:val="000000"/>
                <w:kern w:val="0"/>
                <w:sz w:val="24"/>
                <w:szCs w:val="24"/>
                <w:lang w:eastAsia="en-GB"/>
                <w14:ligatures w14:val="none"/>
              </w:rPr>
            </w:pPr>
            <w:r w:rsidRPr="00EC66D3">
              <w:rPr>
                <w:rFonts w:ascii="Open Sans" w:eastAsia="Times New Roman" w:hAnsi="Open Sans" w:cs="Open Sans"/>
                <w:b/>
                <w:bCs/>
                <w:color w:val="000000"/>
                <w:kern w:val="0"/>
                <w:sz w:val="24"/>
                <w:szCs w:val="24"/>
                <w:lang w:eastAsia="en-GB"/>
                <w14:ligatures w14:val="none"/>
              </w:rPr>
              <w:t xml:space="preserve">Free Paediatric Clinical Experience </w:t>
            </w:r>
          </w:p>
        </w:tc>
        <w:tc>
          <w:tcPr>
            <w:tcW w:w="3006" w:type="dxa"/>
          </w:tcPr>
          <w:p w14:paraId="31EC5544" w14:textId="378B923E" w:rsidR="00EC66D3" w:rsidRPr="00EC66D3" w:rsidRDefault="00EC66D3" w:rsidP="00EC66D3">
            <w:pPr>
              <w:spacing w:after="150"/>
              <w:textAlignment w:val="baseline"/>
              <w:rPr>
                <w:rFonts w:ascii="Open Sans" w:eastAsia="Times New Roman" w:hAnsi="Open Sans" w:cs="Open Sans"/>
                <w:b/>
                <w:bCs/>
                <w:color w:val="000000"/>
                <w:kern w:val="0"/>
                <w:sz w:val="24"/>
                <w:szCs w:val="24"/>
                <w:lang w:eastAsia="en-GB"/>
                <w14:ligatures w14:val="none"/>
              </w:rPr>
            </w:pPr>
            <w:r w:rsidRPr="00EC66D3">
              <w:rPr>
                <w:rFonts w:ascii="Open Sans" w:eastAsia="Times New Roman" w:hAnsi="Open Sans" w:cs="Open Sans"/>
                <w:b/>
                <w:bCs/>
                <w:color w:val="000000"/>
                <w:kern w:val="0"/>
                <w:sz w:val="24"/>
                <w:szCs w:val="24"/>
                <w:lang w:eastAsia="en-GB"/>
                <w14:ligatures w14:val="none"/>
              </w:rPr>
              <w:t xml:space="preserve">Paid Paediatric Clinical Experience </w:t>
            </w:r>
          </w:p>
        </w:tc>
      </w:tr>
      <w:tr w:rsidR="00EC66D3" w14:paraId="449174BF" w14:textId="77777777" w:rsidTr="00EC66D3">
        <w:tc>
          <w:tcPr>
            <w:tcW w:w="3005" w:type="dxa"/>
          </w:tcPr>
          <w:p w14:paraId="602FE7E8" w14:textId="77777777" w:rsidR="00DC6FF0" w:rsidRDefault="00EC66D3" w:rsidP="00EC66D3">
            <w:pPr>
              <w:textAlignment w:val="baseline"/>
              <w:rPr>
                <w:rFonts w:ascii="Open Sans" w:eastAsia="Times New Roman" w:hAnsi="Open Sans" w:cs="Open Sans"/>
                <w:color w:val="0F0F0F"/>
                <w:kern w:val="0"/>
                <w:sz w:val="24"/>
                <w:szCs w:val="24"/>
                <w:lang w:eastAsia="en-GB"/>
                <w14:ligatures w14:val="none"/>
              </w:rPr>
            </w:pPr>
            <w:r w:rsidRPr="00EC66D3">
              <w:rPr>
                <w:rFonts w:ascii="Open Sans" w:eastAsia="Times New Roman" w:hAnsi="Open Sans" w:cs="Open Sans"/>
                <w:b/>
                <w:bCs/>
                <w:color w:val="0F0F0F"/>
                <w:kern w:val="0"/>
                <w:sz w:val="24"/>
                <w:szCs w:val="24"/>
                <w:bdr w:val="none" w:sz="0" w:space="0" w:color="auto" w:frame="1"/>
                <w:lang w:eastAsia="en-GB"/>
                <w14:ligatures w14:val="none"/>
              </w:rPr>
              <w:t>Tutorials with Experts:</w:t>
            </w:r>
            <w:r>
              <w:rPr>
                <w:rFonts w:ascii="Open Sans" w:eastAsia="Times New Roman" w:hAnsi="Open Sans" w:cs="Open Sans"/>
                <w:b/>
                <w:bCs/>
                <w:color w:val="0F0F0F"/>
                <w:kern w:val="0"/>
                <w:sz w:val="24"/>
                <w:szCs w:val="24"/>
                <w:bdr w:val="none" w:sz="0" w:space="0" w:color="auto" w:frame="1"/>
                <w:lang w:eastAsia="en-GB"/>
                <w14:ligatures w14:val="none"/>
              </w:rPr>
              <w:br/>
            </w:r>
          </w:p>
          <w:p w14:paraId="7A7BD172" w14:textId="54231029" w:rsidR="00EC66D3" w:rsidRPr="00EC66D3" w:rsidRDefault="00EC66D3" w:rsidP="00EC66D3">
            <w:pPr>
              <w:textAlignment w:val="baseline"/>
              <w:rPr>
                <w:rFonts w:ascii="Open Sans" w:eastAsia="Times New Roman" w:hAnsi="Open Sans" w:cs="Open Sans"/>
                <w:color w:val="0F0F0F"/>
                <w:kern w:val="0"/>
                <w:sz w:val="24"/>
                <w:szCs w:val="24"/>
                <w:lang w:eastAsia="en-GB"/>
                <w14:ligatures w14:val="none"/>
              </w:rPr>
            </w:pPr>
            <w:r w:rsidRPr="00EC66D3">
              <w:rPr>
                <w:rFonts w:ascii="Open Sans" w:eastAsia="Times New Roman" w:hAnsi="Open Sans" w:cs="Open Sans"/>
                <w:color w:val="0F0F0F"/>
                <w:kern w:val="0"/>
                <w:sz w:val="24"/>
                <w:szCs w:val="24"/>
                <w:lang w:eastAsia="en-GB"/>
                <w14:ligatures w14:val="none"/>
              </w:rPr>
              <w:t>Attend sessions led by seasoned paediatric osteopaths, providing valuable insights into diagnosis and treatment planning.</w:t>
            </w:r>
          </w:p>
          <w:p w14:paraId="74FE6629" w14:textId="1E032A55" w:rsidR="00EC66D3" w:rsidRDefault="00EC66D3" w:rsidP="00EC66D3">
            <w:pPr>
              <w:spacing w:after="150"/>
              <w:textAlignment w:val="baseline"/>
              <w:rPr>
                <w:rFonts w:ascii="Open Sans" w:eastAsia="Times New Roman" w:hAnsi="Open Sans" w:cs="Open Sans"/>
                <w:color w:val="000000"/>
                <w:kern w:val="0"/>
                <w:sz w:val="24"/>
                <w:szCs w:val="24"/>
                <w:lang w:eastAsia="en-GB"/>
                <w14:ligatures w14:val="none"/>
              </w:rPr>
            </w:pPr>
          </w:p>
        </w:tc>
        <w:tc>
          <w:tcPr>
            <w:tcW w:w="3005" w:type="dxa"/>
          </w:tcPr>
          <w:p w14:paraId="5EA23019" w14:textId="5825531C" w:rsidR="00EC66D3" w:rsidRDefault="00EC66D3" w:rsidP="00EC66D3">
            <w:pPr>
              <w:spacing w:after="150"/>
              <w:jc w:val="center"/>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X</w:t>
            </w:r>
          </w:p>
        </w:tc>
        <w:tc>
          <w:tcPr>
            <w:tcW w:w="3006" w:type="dxa"/>
          </w:tcPr>
          <w:p w14:paraId="0F1C1D01" w14:textId="70AB6E05" w:rsidR="00EC66D3" w:rsidRDefault="00EC66D3" w:rsidP="00EC66D3">
            <w:pPr>
              <w:spacing w:after="150"/>
              <w:jc w:val="center"/>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w:t>
            </w:r>
          </w:p>
        </w:tc>
      </w:tr>
      <w:tr w:rsidR="00EC66D3" w14:paraId="3853926A" w14:textId="77777777" w:rsidTr="00EC66D3">
        <w:tc>
          <w:tcPr>
            <w:tcW w:w="3005" w:type="dxa"/>
          </w:tcPr>
          <w:p w14:paraId="1D2222A3" w14:textId="77777777" w:rsidR="00EC66D3" w:rsidRPr="00EC66D3" w:rsidRDefault="00EC66D3" w:rsidP="00EC66D3">
            <w:pPr>
              <w:textAlignment w:val="baseline"/>
              <w:rPr>
                <w:rFonts w:ascii="Open Sans" w:eastAsia="Times New Roman" w:hAnsi="Open Sans" w:cs="Open Sans"/>
                <w:color w:val="0F0F0F"/>
                <w:kern w:val="0"/>
                <w:sz w:val="24"/>
                <w:szCs w:val="24"/>
                <w:lang w:eastAsia="en-GB"/>
                <w14:ligatures w14:val="none"/>
              </w:rPr>
            </w:pPr>
            <w:r w:rsidRPr="00EC66D3">
              <w:rPr>
                <w:rFonts w:ascii="Open Sans" w:eastAsia="Times New Roman" w:hAnsi="Open Sans" w:cs="Open Sans"/>
                <w:b/>
                <w:bCs/>
                <w:color w:val="000000"/>
                <w:kern w:val="0"/>
                <w:sz w:val="24"/>
                <w:szCs w:val="24"/>
                <w:lang w:eastAsia="en-GB"/>
                <w14:ligatures w14:val="none"/>
              </w:rPr>
              <w:t>CPD Certificate:</w:t>
            </w:r>
            <w:r>
              <w:rPr>
                <w:rFonts w:ascii="Open Sans" w:eastAsia="Times New Roman" w:hAnsi="Open Sans" w:cs="Open Sans"/>
                <w:color w:val="000000"/>
                <w:kern w:val="0"/>
                <w:sz w:val="24"/>
                <w:szCs w:val="24"/>
                <w:lang w:eastAsia="en-GB"/>
                <w14:ligatures w14:val="none"/>
              </w:rPr>
              <w:br/>
            </w:r>
            <w:r w:rsidRPr="00EC66D3">
              <w:rPr>
                <w:rFonts w:ascii="Open Sans" w:eastAsia="Times New Roman" w:hAnsi="Open Sans" w:cs="Open Sans"/>
                <w:color w:val="0F0F0F"/>
                <w:kern w:val="0"/>
                <w:sz w:val="24"/>
                <w:szCs w:val="24"/>
                <w:lang w:eastAsia="en-GB"/>
                <w14:ligatures w14:val="none"/>
              </w:rPr>
              <w:t>Receive a recognised CPD certificate at the end of the day, enhancing your professional portfolio.</w:t>
            </w:r>
          </w:p>
          <w:p w14:paraId="1B38A4DF" w14:textId="41978867" w:rsidR="00EC66D3" w:rsidRDefault="00EC66D3" w:rsidP="00EC66D3">
            <w:pPr>
              <w:spacing w:after="150"/>
              <w:textAlignment w:val="baseline"/>
              <w:rPr>
                <w:rFonts w:ascii="Open Sans" w:eastAsia="Times New Roman" w:hAnsi="Open Sans" w:cs="Open Sans"/>
                <w:color w:val="000000"/>
                <w:kern w:val="0"/>
                <w:sz w:val="24"/>
                <w:szCs w:val="24"/>
                <w:lang w:eastAsia="en-GB"/>
                <w14:ligatures w14:val="none"/>
              </w:rPr>
            </w:pPr>
          </w:p>
        </w:tc>
        <w:tc>
          <w:tcPr>
            <w:tcW w:w="3005" w:type="dxa"/>
          </w:tcPr>
          <w:p w14:paraId="6719BE8D" w14:textId="3D10F777" w:rsidR="00EC66D3" w:rsidRDefault="00EC66D3" w:rsidP="00EC66D3">
            <w:pPr>
              <w:spacing w:after="150"/>
              <w:jc w:val="center"/>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X</w:t>
            </w:r>
          </w:p>
        </w:tc>
        <w:tc>
          <w:tcPr>
            <w:tcW w:w="3006" w:type="dxa"/>
          </w:tcPr>
          <w:p w14:paraId="61B00242" w14:textId="560F73C2" w:rsidR="00EC66D3" w:rsidRDefault="00EC66D3" w:rsidP="00EC66D3">
            <w:pPr>
              <w:spacing w:after="150"/>
              <w:jc w:val="center"/>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w:t>
            </w:r>
          </w:p>
        </w:tc>
      </w:tr>
      <w:tr w:rsidR="00E66089" w14:paraId="5D58DF52" w14:textId="77777777" w:rsidTr="00EC66D3">
        <w:tc>
          <w:tcPr>
            <w:tcW w:w="3005" w:type="dxa"/>
          </w:tcPr>
          <w:p w14:paraId="42AB7855" w14:textId="36CEC794" w:rsidR="00E66089" w:rsidRPr="00EC66D3" w:rsidRDefault="00E66089" w:rsidP="00E66089">
            <w:pPr>
              <w:textAlignment w:val="baseline"/>
              <w:rPr>
                <w:rFonts w:ascii="Open Sans" w:eastAsia="Times New Roman" w:hAnsi="Open Sans" w:cs="Open Sans"/>
                <w:color w:val="0F0F0F"/>
                <w:kern w:val="0"/>
                <w:sz w:val="24"/>
                <w:szCs w:val="24"/>
                <w:lang w:eastAsia="en-GB"/>
                <w14:ligatures w14:val="none"/>
              </w:rPr>
            </w:pPr>
            <w:r w:rsidRPr="00EC66D3">
              <w:rPr>
                <w:rFonts w:ascii="Open Sans" w:eastAsia="Times New Roman" w:hAnsi="Open Sans" w:cs="Open Sans"/>
                <w:b/>
                <w:bCs/>
                <w:color w:val="0F0F0F"/>
                <w:kern w:val="0"/>
                <w:sz w:val="24"/>
                <w:szCs w:val="24"/>
                <w:bdr w:val="none" w:sz="0" w:space="0" w:color="auto" w:frame="1"/>
                <w:lang w:eastAsia="en-GB"/>
                <w14:ligatures w14:val="none"/>
              </w:rPr>
              <w:t>Observation Opportunities:</w:t>
            </w:r>
            <w:r>
              <w:rPr>
                <w:rFonts w:ascii="Open Sans" w:eastAsia="Times New Roman" w:hAnsi="Open Sans" w:cs="Open Sans"/>
                <w:b/>
                <w:bCs/>
                <w:color w:val="0F0F0F"/>
                <w:kern w:val="0"/>
                <w:sz w:val="24"/>
                <w:szCs w:val="24"/>
                <w:bdr w:val="none" w:sz="0" w:space="0" w:color="auto" w:frame="1"/>
                <w:lang w:eastAsia="en-GB"/>
                <w14:ligatures w14:val="none"/>
              </w:rPr>
              <w:br/>
            </w:r>
            <w:r w:rsidRPr="00EC66D3">
              <w:rPr>
                <w:rFonts w:ascii="Open Sans" w:eastAsia="Times New Roman" w:hAnsi="Open Sans" w:cs="Open Sans"/>
                <w:color w:val="0F0F0F"/>
                <w:kern w:val="0"/>
                <w:sz w:val="24"/>
                <w:szCs w:val="24"/>
                <w:lang w:eastAsia="en-GB"/>
                <w14:ligatures w14:val="none"/>
              </w:rPr>
              <w:t>Watch experienced practitioners treat a diverse range of paediatric cases, including complex patients.</w:t>
            </w:r>
          </w:p>
          <w:p w14:paraId="7924D0AF" w14:textId="77777777" w:rsidR="00E66089" w:rsidRDefault="00E66089" w:rsidP="00E66089">
            <w:pPr>
              <w:spacing w:after="150"/>
              <w:textAlignment w:val="baseline"/>
              <w:rPr>
                <w:rFonts w:ascii="Open Sans" w:eastAsia="Times New Roman" w:hAnsi="Open Sans" w:cs="Open Sans"/>
                <w:color w:val="000000"/>
                <w:kern w:val="0"/>
                <w:sz w:val="24"/>
                <w:szCs w:val="24"/>
                <w:lang w:eastAsia="en-GB"/>
                <w14:ligatures w14:val="none"/>
              </w:rPr>
            </w:pPr>
          </w:p>
        </w:tc>
        <w:tc>
          <w:tcPr>
            <w:tcW w:w="3005" w:type="dxa"/>
          </w:tcPr>
          <w:p w14:paraId="1466C429" w14:textId="0B98EEF6" w:rsidR="00E66089" w:rsidRDefault="00E66089" w:rsidP="00E66089">
            <w:pPr>
              <w:spacing w:after="150"/>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w:t>
            </w:r>
          </w:p>
        </w:tc>
        <w:tc>
          <w:tcPr>
            <w:tcW w:w="3006" w:type="dxa"/>
          </w:tcPr>
          <w:p w14:paraId="458012AA" w14:textId="6E266170" w:rsidR="00E66089" w:rsidRDefault="00E66089" w:rsidP="00E66089">
            <w:pPr>
              <w:spacing w:after="150"/>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w:t>
            </w:r>
          </w:p>
        </w:tc>
      </w:tr>
      <w:tr w:rsidR="00E66089" w14:paraId="071D212C" w14:textId="77777777" w:rsidTr="00EC66D3">
        <w:tc>
          <w:tcPr>
            <w:tcW w:w="3005" w:type="dxa"/>
          </w:tcPr>
          <w:p w14:paraId="676115B0" w14:textId="1289DF33" w:rsidR="00E66089" w:rsidRPr="00EC66D3" w:rsidRDefault="00E66089" w:rsidP="00E66089">
            <w:pPr>
              <w:textAlignment w:val="baseline"/>
              <w:rPr>
                <w:rFonts w:ascii="Open Sans" w:eastAsia="Times New Roman" w:hAnsi="Open Sans" w:cs="Open Sans"/>
                <w:color w:val="0F0F0F"/>
                <w:kern w:val="0"/>
                <w:sz w:val="24"/>
                <w:szCs w:val="24"/>
                <w:lang w:eastAsia="en-GB"/>
                <w14:ligatures w14:val="none"/>
              </w:rPr>
            </w:pPr>
            <w:r w:rsidRPr="00EC66D3">
              <w:rPr>
                <w:rFonts w:ascii="Open Sans" w:eastAsia="Times New Roman" w:hAnsi="Open Sans" w:cs="Open Sans"/>
                <w:b/>
                <w:bCs/>
                <w:color w:val="0F0F0F"/>
                <w:kern w:val="0"/>
                <w:sz w:val="24"/>
                <w:szCs w:val="24"/>
                <w:bdr w:val="none" w:sz="0" w:space="0" w:color="auto" w:frame="1"/>
                <w:lang w:eastAsia="en-GB"/>
                <w14:ligatures w14:val="none"/>
              </w:rPr>
              <w:t>Collaborative Learning:</w:t>
            </w:r>
            <w:r>
              <w:rPr>
                <w:rFonts w:ascii="Open Sans" w:eastAsia="Times New Roman" w:hAnsi="Open Sans" w:cs="Open Sans"/>
                <w:b/>
                <w:bCs/>
                <w:color w:val="0F0F0F"/>
                <w:kern w:val="0"/>
                <w:sz w:val="24"/>
                <w:szCs w:val="24"/>
                <w:bdr w:val="none" w:sz="0" w:space="0" w:color="auto" w:frame="1"/>
                <w:lang w:eastAsia="en-GB"/>
                <w14:ligatures w14:val="none"/>
              </w:rPr>
              <w:br/>
            </w:r>
            <w:r w:rsidRPr="00EC66D3">
              <w:rPr>
                <w:rFonts w:ascii="Open Sans" w:eastAsia="Times New Roman" w:hAnsi="Open Sans" w:cs="Open Sans"/>
                <w:color w:val="0F0F0F"/>
                <w:kern w:val="0"/>
                <w:sz w:val="24"/>
                <w:szCs w:val="24"/>
                <w:lang w:eastAsia="en-GB"/>
                <w14:ligatures w14:val="none"/>
              </w:rPr>
              <w:t> Participate in case discussions and collaborative care alongside experts in the field.</w:t>
            </w:r>
          </w:p>
          <w:p w14:paraId="357C2548" w14:textId="77777777" w:rsidR="00E66089" w:rsidRDefault="00E66089" w:rsidP="00E66089">
            <w:pPr>
              <w:spacing w:after="150"/>
              <w:textAlignment w:val="baseline"/>
              <w:rPr>
                <w:rFonts w:ascii="Open Sans" w:eastAsia="Times New Roman" w:hAnsi="Open Sans" w:cs="Open Sans"/>
                <w:color w:val="000000"/>
                <w:kern w:val="0"/>
                <w:sz w:val="24"/>
                <w:szCs w:val="24"/>
                <w:lang w:eastAsia="en-GB"/>
                <w14:ligatures w14:val="none"/>
              </w:rPr>
            </w:pPr>
          </w:p>
        </w:tc>
        <w:tc>
          <w:tcPr>
            <w:tcW w:w="3005" w:type="dxa"/>
          </w:tcPr>
          <w:p w14:paraId="76AF027C" w14:textId="2672A802" w:rsidR="00E66089" w:rsidRDefault="00E66089" w:rsidP="00E66089">
            <w:pPr>
              <w:spacing w:after="150"/>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w:t>
            </w:r>
          </w:p>
        </w:tc>
        <w:tc>
          <w:tcPr>
            <w:tcW w:w="3006" w:type="dxa"/>
          </w:tcPr>
          <w:p w14:paraId="32FF4C41" w14:textId="01D3C202" w:rsidR="00E66089" w:rsidRDefault="00E66089" w:rsidP="00E66089">
            <w:pPr>
              <w:spacing w:after="150"/>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w:t>
            </w:r>
          </w:p>
        </w:tc>
      </w:tr>
      <w:tr w:rsidR="00E66089" w14:paraId="4C86B881" w14:textId="77777777" w:rsidTr="00EC66D3">
        <w:tc>
          <w:tcPr>
            <w:tcW w:w="3005" w:type="dxa"/>
          </w:tcPr>
          <w:p w14:paraId="18365ECB" w14:textId="77777777" w:rsidR="00E66089" w:rsidRPr="00EC66D3" w:rsidRDefault="00E66089" w:rsidP="00E66089">
            <w:pPr>
              <w:textAlignment w:val="baseline"/>
              <w:rPr>
                <w:rFonts w:ascii="Open Sans" w:eastAsia="Times New Roman" w:hAnsi="Open Sans" w:cs="Open Sans"/>
                <w:color w:val="0F0F0F"/>
                <w:kern w:val="0"/>
                <w:sz w:val="24"/>
                <w:szCs w:val="24"/>
                <w:lang w:eastAsia="en-GB"/>
                <w14:ligatures w14:val="none"/>
              </w:rPr>
            </w:pPr>
            <w:r w:rsidRPr="00EC66D3">
              <w:rPr>
                <w:rFonts w:ascii="Open Sans" w:eastAsia="Times New Roman" w:hAnsi="Open Sans" w:cs="Open Sans"/>
                <w:b/>
                <w:bCs/>
                <w:color w:val="0F0F0F"/>
                <w:kern w:val="0"/>
                <w:sz w:val="24"/>
                <w:szCs w:val="24"/>
                <w:bdr w:val="none" w:sz="0" w:space="0" w:color="auto" w:frame="1"/>
                <w:lang w:eastAsia="en-GB"/>
                <w14:ligatures w14:val="none"/>
              </w:rPr>
              <w:t>Invaluable Clinical Exposure:</w:t>
            </w:r>
            <w:r w:rsidRPr="00EC66D3">
              <w:rPr>
                <w:rFonts w:ascii="Open Sans" w:eastAsia="Times New Roman" w:hAnsi="Open Sans" w:cs="Open Sans"/>
                <w:color w:val="0F0F0F"/>
                <w:kern w:val="0"/>
                <w:sz w:val="24"/>
                <w:szCs w:val="24"/>
                <w:lang w:eastAsia="en-GB"/>
                <w14:ligatures w14:val="none"/>
              </w:rPr>
              <w:t> </w:t>
            </w:r>
            <w:r>
              <w:rPr>
                <w:rFonts w:ascii="Open Sans" w:eastAsia="Times New Roman" w:hAnsi="Open Sans" w:cs="Open Sans"/>
                <w:color w:val="0F0F0F"/>
                <w:kern w:val="0"/>
                <w:sz w:val="24"/>
                <w:szCs w:val="24"/>
                <w:lang w:eastAsia="en-GB"/>
                <w14:ligatures w14:val="none"/>
              </w:rPr>
              <w:br/>
            </w:r>
            <w:r w:rsidRPr="00EC66D3">
              <w:rPr>
                <w:rFonts w:ascii="Open Sans" w:eastAsia="Times New Roman" w:hAnsi="Open Sans" w:cs="Open Sans"/>
                <w:color w:val="0F0F0F"/>
                <w:kern w:val="0"/>
                <w:sz w:val="24"/>
                <w:szCs w:val="24"/>
                <w:lang w:eastAsia="en-GB"/>
                <w14:ligatures w14:val="none"/>
              </w:rPr>
              <w:t xml:space="preserve">Gain experience in a </w:t>
            </w:r>
            <w:r w:rsidRPr="00EC66D3">
              <w:rPr>
                <w:rFonts w:ascii="Open Sans" w:eastAsia="Times New Roman" w:hAnsi="Open Sans" w:cs="Open Sans"/>
                <w:color w:val="0F0F0F"/>
                <w:kern w:val="0"/>
                <w:sz w:val="24"/>
                <w:szCs w:val="24"/>
                <w:lang w:eastAsia="en-GB"/>
                <w14:ligatures w14:val="none"/>
              </w:rPr>
              <w:lastRenderedPageBreak/>
              <w:t>real-world paediatric clinic setting.</w:t>
            </w:r>
          </w:p>
          <w:p w14:paraId="5C49489D" w14:textId="78DF6331" w:rsidR="00E66089" w:rsidRDefault="00E66089" w:rsidP="00E66089">
            <w:pPr>
              <w:spacing w:after="150"/>
              <w:textAlignment w:val="baseline"/>
              <w:rPr>
                <w:rFonts w:ascii="Open Sans" w:eastAsia="Times New Roman" w:hAnsi="Open Sans" w:cs="Open Sans"/>
                <w:color w:val="000000"/>
                <w:kern w:val="0"/>
                <w:sz w:val="24"/>
                <w:szCs w:val="24"/>
                <w:lang w:eastAsia="en-GB"/>
                <w14:ligatures w14:val="none"/>
              </w:rPr>
            </w:pPr>
          </w:p>
        </w:tc>
        <w:tc>
          <w:tcPr>
            <w:tcW w:w="3005" w:type="dxa"/>
          </w:tcPr>
          <w:p w14:paraId="02739145" w14:textId="5DABC032" w:rsidR="00E66089" w:rsidRDefault="00E66089" w:rsidP="00E66089">
            <w:pPr>
              <w:spacing w:after="150"/>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lastRenderedPageBreak/>
              <w:t>√</w:t>
            </w:r>
          </w:p>
        </w:tc>
        <w:tc>
          <w:tcPr>
            <w:tcW w:w="3006" w:type="dxa"/>
          </w:tcPr>
          <w:p w14:paraId="2698BC90" w14:textId="58DA8873" w:rsidR="00E66089" w:rsidRDefault="00E66089" w:rsidP="00E66089">
            <w:pPr>
              <w:spacing w:after="150"/>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w:t>
            </w:r>
          </w:p>
        </w:tc>
      </w:tr>
      <w:tr w:rsidR="00E66089" w14:paraId="6A64280D" w14:textId="77777777" w:rsidTr="00EC66D3">
        <w:tc>
          <w:tcPr>
            <w:tcW w:w="3005" w:type="dxa"/>
          </w:tcPr>
          <w:p w14:paraId="75143C24" w14:textId="0DDF12FD" w:rsidR="00E66089" w:rsidRPr="00EC66D3" w:rsidRDefault="00E66089" w:rsidP="00E66089">
            <w:pPr>
              <w:textAlignment w:val="baseline"/>
              <w:rPr>
                <w:rFonts w:ascii="Open Sans" w:eastAsia="Times New Roman" w:hAnsi="Open Sans" w:cs="Open Sans"/>
                <w:b/>
                <w:bCs/>
                <w:color w:val="0F0F0F"/>
                <w:kern w:val="0"/>
                <w:sz w:val="24"/>
                <w:szCs w:val="24"/>
                <w:bdr w:val="none" w:sz="0" w:space="0" w:color="auto" w:frame="1"/>
                <w:lang w:eastAsia="en-GB"/>
                <w14:ligatures w14:val="none"/>
              </w:rPr>
            </w:pPr>
            <w:r w:rsidRPr="00EC66D3">
              <w:rPr>
                <w:rFonts w:ascii="Open Sans" w:eastAsia="Times New Roman" w:hAnsi="Open Sans" w:cs="Open Sans"/>
                <w:b/>
                <w:bCs/>
                <w:color w:val="0F0F0F"/>
                <w:kern w:val="0"/>
                <w:sz w:val="24"/>
                <w:szCs w:val="24"/>
                <w:bdr w:val="none" w:sz="0" w:space="0" w:color="auto" w:frame="1"/>
                <w:lang w:eastAsia="en-GB"/>
                <w14:ligatures w14:val="none"/>
              </w:rPr>
              <w:t>Fast-Track Your Development:</w:t>
            </w:r>
            <w:r w:rsidRPr="00EC66D3">
              <w:rPr>
                <w:rFonts w:ascii="Open Sans" w:eastAsia="Times New Roman" w:hAnsi="Open Sans" w:cs="Open Sans"/>
                <w:color w:val="0F0F0F"/>
                <w:kern w:val="0"/>
                <w:sz w:val="24"/>
                <w:szCs w:val="24"/>
                <w:lang w:eastAsia="en-GB"/>
                <w14:ligatures w14:val="none"/>
              </w:rPr>
              <w:t> </w:t>
            </w:r>
            <w:r>
              <w:rPr>
                <w:rFonts w:ascii="Open Sans" w:eastAsia="Times New Roman" w:hAnsi="Open Sans" w:cs="Open Sans"/>
                <w:color w:val="0F0F0F"/>
                <w:kern w:val="0"/>
                <w:sz w:val="24"/>
                <w:szCs w:val="24"/>
                <w:lang w:eastAsia="en-GB"/>
                <w14:ligatures w14:val="none"/>
              </w:rPr>
              <w:br/>
            </w:r>
            <w:r w:rsidRPr="00EC66D3">
              <w:rPr>
                <w:rFonts w:ascii="Open Sans" w:eastAsia="Times New Roman" w:hAnsi="Open Sans" w:cs="Open Sans"/>
                <w:color w:val="0F0F0F"/>
                <w:kern w:val="0"/>
                <w:sz w:val="24"/>
                <w:szCs w:val="24"/>
                <w:lang w:eastAsia="en-GB"/>
                <w14:ligatures w14:val="none"/>
              </w:rPr>
              <w:t>Benefit from the OCC’s unique clinical learning environment, proven to be the most effective way to refine your skills and expand your practice.</w:t>
            </w:r>
          </w:p>
        </w:tc>
        <w:tc>
          <w:tcPr>
            <w:tcW w:w="3005" w:type="dxa"/>
          </w:tcPr>
          <w:p w14:paraId="245427D7" w14:textId="295A63F3" w:rsidR="00E66089" w:rsidRDefault="00E66089" w:rsidP="00E66089">
            <w:pPr>
              <w:spacing w:after="150"/>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w:t>
            </w:r>
          </w:p>
        </w:tc>
        <w:tc>
          <w:tcPr>
            <w:tcW w:w="3006" w:type="dxa"/>
          </w:tcPr>
          <w:p w14:paraId="4B893933" w14:textId="39E74C1E" w:rsidR="00E66089" w:rsidRDefault="00E66089" w:rsidP="00E66089">
            <w:pPr>
              <w:spacing w:after="150"/>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w:t>
            </w:r>
          </w:p>
        </w:tc>
      </w:tr>
      <w:tr w:rsidR="00E66089" w14:paraId="01B47FE7" w14:textId="77777777" w:rsidTr="00EC66D3">
        <w:tc>
          <w:tcPr>
            <w:tcW w:w="3005" w:type="dxa"/>
          </w:tcPr>
          <w:p w14:paraId="4B787C71" w14:textId="77777777" w:rsidR="00E66089" w:rsidRPr="00EC66D3" w:rsidRDefault="00E66089" w:rsidP="00E66089">
            <w:pPr>
              <w:textAlignment w:val="baseline"/>
              <w:rPr>
                <w:rFonts w:ascii="Open Sans" w:eastAsia="Times New Roman" w:hAnsi="Open Sans" w:cs="Open Sans"/>
                <w:color w:val="0F0F0F"/>
                <w:kern w:val="0"/>
                <w:sz w:val="24"/>
                <w:szCs w:val="24"/>
                <w:lang w:eastAsia="en-GB"/>
                <w14:ligatures w14:val="none"/>
              </w:rPr>
            </w:pPr>
            <w:r w:rsidRPr="00EC66D3">
              <w:rPr>
                <w:rFonts w:ascii="Open Sans" w:eastAsia="Times New Roman" w:hAnsi="Open Sans" w:cs="Open Sans"/>
                <w:b/>
                <w:bCs/>
                <w:color w:val="0F0F0F"/>
                <w:kern w:val="0"/>
                <w:sz w:val="24"/>
                <w:szCs w:val="24"/>
                <w:bdr w:val="none" w:sz="0" w:space="0" w:color="auto" w:frame="1"/>
                <w:lang w:eastAsia="en-GB"/>
                <w14:ligatures w14:val="none"/>
              </w:rPr>
              <w:t xml:space="preserve">See </w:t>
            </w:r>
            <w:r>
              <w:rPr>
                <w:rFonts w:ascii="Open Sans" w:eastAsia="Times New Roman" w:hAnsi="Open Sans" w:cs="Open Sans"/>
                <w:b/>
                <w:bCs/>
                <w:color w:val="0F0F0F"/>
                <w:kern w:val="0"/>
                <w:sz w:val="24"/>
                <w:szCs w:val="24"/>
                <w:bdr w:val="none" w:sz="0" w:space="0" w:color="auto" w:frame="1"/>
                <w:lang w:eastAsia="en-GB"/>
                <w14:ligatures w14:val="none"/>
              </w:rPr>
              <w:t xml:space="preserve">a variety </w:t>
            </w:r>
            <w:proofErr w:type="gramStart"/>
            <w:r>
              <w:rPr>
                <w:rFonts w:ascii="Open Sans" w:eastAsia="Times New Roman" w:hAnsi="Open Sans" w:cs="Open Sans"/>
                <w:b/>
                <w:bCs/>
                <w:color w:val="0F0F0F"/>
                <w:kern w:val="0"/>
                <w:sz w:val="24"/>
                <w:szCs w:val="24"/>
                <w:bdr w:val="none" w:sz="0" w:space="0" w:color="auto" w:frame="1"/>
                <w:lang w:eastAsia="en-GB"/>
                <w14:ligatures w14:val="none"/>
              </w:rPr>
              <w:t xml:space="preserve">of </w:t>
            </w:r>
            <w:r w:rsidRPr="00EC66D3">
              <w:rPr>
                <w:rFonts w:ascii="Open Sans" w:eastAsia="Times New Roman" w:hAnsi="Open Sans" w:cs="Open Sans"/>
                <w:b/>
                <w:bCs/>
                <w:color w:val="0F0F0F"/>
                <w:kern w:val="0"/>
                <w:sz w:val="24"/>
                <w:szCs w:val="24"/>
                <w:bdr w:val="none" w:sz="0" w:space="0" w:color="auto" w:frame="1"/>
                <w:lang w:eastAsia="en-GB"/>
                <w14:ligatures w14:val="none"/>
              </w:rPr>
              <w:t xml:space="preserve"> Paediatric</w:t>
            </w:r>
            <w:proofErr w:type="gramEnd"/>
            <w:r w:rsidRPr="00EC66D3">
              <w:rPr>
                <w:rFonts w:ascii="Open Sans" w:eastAsia="Times New Roman" w:hAnsi="Open Sans" w:cs="Open Sans"/>
                <w:b/>
                <w:bCs/>
                <w:color w:val="0F0F0F"/>
                <w:kern w:val="0"/>
                <w:sz w:val="24"/>
                <w:szCs w:val="24"/>
                <w:bdr w:val="none" w:sz="0" w:space="0" w:color="auto" w:frame="1"/>
                <w:lang w:eastAsia="en-GB"/>
                <w14:ligatures w14:val="none"/>
              </w:rPr>
              <w:t xml:space="preserve"> Cases</w:t>
            </w:r>
            <w:r>
              <w:rPr>
                <w:rFonts w:ascii="Open Sans" w:eastAsia="Times New Roman" w:hAnsi="Open Sans" w:cs="Open Sans"/>
                <w:b/>
                <w:bCs/>
                <w:color w:val="0F0F0F"/>
                <w:kern w:val="0"/>
                <w:sz w:val="24"/>
                <w:szCs w:val="24"/>
                <w:bdr w:val="none" w:sz="0" w:space="0" w:color="auto" w:frame="1"/>
                <w:lang w:eastAsia="en-GB"/>
                <w14:ligatures w14:val="none"/>
              </w:rPr>
              <w:t>:</w:t>
            </w:r>
            <w:r>
              <w:rPr>
                <w:rFonts w:ascii="Open Sans" w:eastAsia="Times New Roman" w:hAnsi="Open Sans" w:cs="Open Sans"/>
                <w:b/>
                <w:bCs/>
                <w:color w:val="0F0F0F"/>
                <w:kern w:val="0"/>
                <w:sz w:val="24"/>
                <w:szCs w:val="24"/>
                <w:bdr w:val="none" w:sz="0" w:space="0" w:color="auto" w:frame="1"/>
                <w:lang w:eastAsia="en-GB"/>
                <w14:ligatures w14:val="none"/>
              </w:rPr>
              <w:br/>
            </w:r>
            <w:r w:rsidRPr="00EC66D3">
              <w:rPr>
                <w:rFonts w:ascii="Open Sans" w:eastAsia="Times New Roman" w:hAnsi="Open Sans" w:cs="Open Sans"/>
                <w:color w:val="0F0F0F"/>
                <w:kern w:val="0"/>
                <w:sz w:val="24"/>
                <w:szCs w:val="24"/>
                <w:lang w:eastAsia="en-GB"/>
                <w14:ligatures w14:val="none"/>
              </w:rPr>
              <w:t>Experience the variety of paediatric conditions we treat and see first-hand how we approach complex cases with expert care and skill.</w:t>
            </w:r>
          </w:p>
          <w:p w14:paraId="1CD6E79E" w14:textId="684ADF61" w:rsidR="00E66089" w:rsidRPr="00EC66D3" w:rsidRDefault="00E66089" w:rsidP="00E66089">
            <w:pPr>
              <w:textAlignment w:val="baseline"/>
              <w:rPr>
                <w:rFonts w:ascii="Open Sans" w:eastAsia="Times New Roman" w:hAnsi="Open Sans" w:cs="Open Sans"/>
                <w:b/>
                <w:bCs/>
                <w:color w:val="0F0F0F"/>
                <w:kern w:val="0"/>
                <w:sz w:val="24"/>
                <w:szCs w:val="24"/>
                <w:bdr w:val="none" w:sz="0" w:space="0" w:color="auto" w:frame="1"/>
                <w:lang w:eastAsia="en-GB"/>
                <w14:ligatures w14:val="none"/>
              </w:rPr>
            </w:pPr>
          </w:p>
        </w:tc>
        <w:tc>
          <w:tcPr>
            <w:tcW w:w="3005" w:type="dxa"/>
          </w:tcPr>
          <w:p w14:paraId="7B804BDF" w14:textId="08C28D1A" w:rsidR="00E66089" w:rsidRDefault="00E66089" w:rsidP="00E66089">
            <w:pPr>
              <w:spacing w:after="150"/>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w:t>
            </w:r>
          </w:p>
        </w:tc>
        <w:tc>
          <w:tcPr>
            <w:tcW w:w="3006" w:type="dxa"/>
          </w:tcPr>
          <w:p w14:paraId="03EBA20D" w14:textId="3EC22ED9" w:rsidR="00E66089" w:rsidRDefault="00E66089" w:rsidP="00E66089">
            <w:pPr>
              <w:spacing w:after="150"/>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color w:val="000000"/>
                <w:kern w:val="0"/>
                <w:sz w:val="24"/>
                <w:szCs w:val="24"/>
                <w:lang w:eastAsia="en-GB"/>
                <w14:ligatures w14:val="none"/>
              </w:rPr>
              <w:t>√</w:t>
            </w:r>
          </w:p>
        </w:tc>
      </w:tr>
      <w:tr w:rsidR="00E66089" w14:paraId="00B65B0A" w14:textId="77777777" w:rsidTr="00EC66D3">
        <w:tc>
          <w:tcPr>
            <w:tcW w:w="3005" w:type="dxa"/>
          </w:tcPr>
          <w:p w14:paraId="670411C2" w14:textId="77777777" w:rsidR="00E66089" w:rsidRPr="00EC66D3" w:rsidRDefault="00E66089" w:rsidP="00E66089">
            <w:pPr>
              <w:textAlignment w:val="baseline"/>
              <w:rPr>
                <w:rFonts w:ascii="Open Sans" w:eastAsia="Times New Roman" w:hAnsi="Open Sans" w:cs="Open Sans"/>
                <w:b/>
                <w:bCs/>
                <w:color w:val="0F0F0F"/>
                <w:kern w:val="0"/>
                <w:sz w:val="24"/>
                <w:szCs w:val="24"/>
                <w:bdr w:val="none" w:sz="0" w:space="0" w:color="auto" w:frame="1"/>
                <w:lang w:eastAsia="en-GB"/>
                <w14:ligatures w14:val="none"/>
              </w:rPr>
            </w:pPr>
          </w:p>
        </w:tc>
        <w:tc>
          <w:tcPr>
            <w:tcW w:w="3005" w:type="dxa"/>
          </w:tcPr>
          <w:p w14:paraId="222A1E6A" w14:textId="77777777" w:rsidR="00E66089" w:rsidRDefault="00E66089" w:rsidP="00E66089">
            <w:pPr>
              <w:spacing w:after="150"/>
              <w:textAlignment w:val="baseline"/>
              <w:rPr>
                <w:rFonts w:ascii="Open Sans" w:eastAsia="Times New Roman" w:hAnsi="Open Sans" w:cs="Open Sans"/>
                <w:color w:val="000000"/>
                <w:kern w:val="0"/>
                <w:sz w:val="24"/>
                <w:szCs w:val="24"/>
                <w:lang w:eastAsia="en-GB"/>
                <w14:ligatures w14:val="none"/>
              </w:rPr>
            </w:pPr>
          </w:p>
        </w:tc>
        <w:tc>
          <w:tcPr>
            <w:tcW w:w="3006" w:type="dxa"/>
          </w:tcPr>
          <w:p w14:paraId="44DD814E" w14:textId="77777777" w:rsidR="00E66089" w:rsidRDefault="00E66089" w:rsidP="00E66089">
            <w:pPr>
              <w:spacing w:after="150"/>
              <w:textAlignment w:val="baseline"/>
              <w:rPr>
                <w:rFonts w:ascii="Open Sans" w:eastAsia="Times New Roman" w:hAnsi="Open Sans" w:cs="Open Sans"/>
                <w:color w:val="000000"/>
                <w:kern w:val="0"/>
                <w:sz w:val="24"/>
                <w:szCs w:val="24"/>
                <w:lang w:eastAsia="en-GB"/>
                <w14:ligatures w14:val="none"/>
              </w:rPr>
            </w:pPr>
          </w:p>
        </w:tc>
      </w:tr>
    </w:tbl>
    <w:p w14:paraId="727B1BAF" w14:textId="77777777" w:rsidR="00EC66D3" w:rsidRDefault="00EC66D3" w:rsidP="00EC66D3">
      <w:pPr>
        <w:spacing w:after="150" w:line="240" w:lineRule="auto"/>
        <w:textAlignment w:val="baseline"/>
        <w:rPr>
          <w:rFonts w:ascii="Open Sans" w:eastAsia="Times New Roman" w:hAnsi="Open Sans" w:cs="Open Sans"/>
          <w:color w:val="000000"/>
          <w:kern w:val="0"/>
          <w:sz w:val="24"/>
          <w:szCs w:val="24"/>
          <w:lang w:eastAsia="en-GB"/>
          <w14:ligatures w14:val="none"/>
        </w:rPr>
      </w:pPr>
    </w:p>
    <w:p w14:paraId="3D03D41A" w14:textId="5871C3B8" w:rsidR="00C241AF" w:rsidRPr="00EC66D3" w:rsidRDefault="00C241AF" w:rsidP="00C241AF">
      <w:pPr>
        <w:spacing w:after="0" w:line="240" w:lineRule="auto"/>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b/>
          <w:bCs/>
          <w:color w:val="000000"/>
          <w:kern w:val="0"/>
          <w:sz w:val="24"/>
          <w:szCs w:val="24"/>
          <w:bdr w:val="none" w:sz="0" w:space="0" w:color="auto" w:frame="1"/>
          <w:lang w:eastAsia="en-GB"/>
          <w14:ligatures w14:val="none"/>
        </w:rPr>
        <w:t>Dates</w:t>
      </w:r>
      <w:r w:rsidRPr="00EC66D3">
        <w:rPr>
          <w:rFonts w:ascii="Open Sans" w:eastAsia="Times New Roman" w:hAnsi="Open Sans" w:cs="Open Sans"/>
          <w:b/>
          <w:bCs/>
          <w:color w:val="000000"/>
          <w:kern w:val="0"/>
          <w:sz w:val="24"/>
          <w:szCs w:val="24"/>
          <w:bdr w:val="none" w:sz="0" w:space="0" w:color="auto" w:frame="1"/>
          <w:lang w:eastAsia="en-GB"/>
          <w14:ligatures w14:val="none"/>
        </w:rPr>
        <w:t xml:space="preserve"> in our Warren Street clinic: </w:t>
      </w:r>
    </w:p>
    <w:p w14:paraId="56ECACA8" w14:textId="4F50034D" w:rsidR="00C241AF" w:rsidRPr="00EC66D3" w:rsidRDefault="00C241AF" w:rsidP="00C241AF">
      <w:pPr>
        <w:numPr>
          <w:ilvl w:val="1"/>
          <w:numId w:val="2"/>
        </w:numPr>
        <w:spacing w:after="0" w:line="240" w:lineRule="auto"/>
        <w:ind w:left="2565"/>
        <w:textAlignment w:val="baseline"/>
        <w:rPr>
          <w:rFonts w:ascii="Open Sans" w:eastAsia="Times New Roman" w:hAnsi="Open Sans" w:cs="Open Sans"/>
          <w:color w:val="0F0F0F"/>
          <w:kern w:val="0"/>
          <w:sz w:val="24"/>
          <w:szCs w:val="24"/>
          <w:lang w:eastAsia="en-GB"/>
          <w14:ligatures w14:val="none"/>
        </w:rPr>
      </w:pPr>
      <w:r w:rsidRPr="00EC66D3">
        <w:rPr>
          <w:rFonts w:ascii="Open Sans" w:eastAsia="Times New Roman" w:hAnsi="Open Sans" w:cs="Open Sans"/>
          <w:color w:val="0F0F0F"/>
          <w:kern w:val="0"/>
          <w:sz w:val="24"/>
          <w:szCs w:val="24"/>
          <w:lang w:eastAsia="en-GB"/>
          <w14:ligatures w14:val="none"/>
        </w:rPr>
        <w:t>Tuesday 21st January</w:t>
      </w:r>
    </w:p>
    <w:p w14:paraId="50A8803F" w14:textId="0D2B4057" w:rsidR="00C241AF" w:rsidRPr="00EC66D3" w:rsidRDefault="00C241AF" w:rsidP="00C241AF">
      <w:pPr>
        <w:numPr>
          <w:ilvl w:val="1"/>
          <w:numId w:val="2"/>
        </w:numPr>
        <w:spacing w:after="0" w:line="240" w:lineRule="auto"/>
        <w:ind w:left="2565"/>
        <w:textAlignment w:val="baseline"/>
        <w:rPr>
          <w:rFonts w:ascii="Open Sans" w:eastAsia="Times New Roman" w:hAnsi="Open Sans" w:cs="Open Sans"/>
          <w:color w:val="0F0F0F"/>
          <w:kern w:val="0"/>
          <w:sz w:val="24"/>
          <w:szCs w:val="24"/>
          <w:lang w:eastAsia="en-GB"/>
          <w14:ligatures w14:val="none"/>
        </w:rPr>
      </w:pPr>
      <w:r w:rsidRPr="00EC66D3">
        <w:rPr>
          <w:rFonts w:ascii="Open Sans" w:eastAsia="Times New Roman" w:hAnsi="Open Sans" w:cs="Open Sans"/>
          <w:color w:val="0F0F0F"/>
          <w:kern w:val="0"/>
          <w:sz w:val="24"/>
          <w:szCs w:val="24"/>
          <w:lang w:eastAsia="en-GB"/>
          <w14:ligatures w14:val="none"/>
        </w:rPr>
        <w:t>Tuesday 18th February</w:t>
      </w:r>
    </w:p>
    <w:p w14:paraId="6B4CDB35" w14:textId="3A4E27DA" w:rsidR="00C241AF" w:rsidRDefault="00C241AF" w:rsidP="00C241AF">
      <w:pPr>
        <w:numPr>
          <w:ilvl w:val="1"/>
          <w:numId w:val="2"/>
        </w:numPr>
        <w:spacing w:after="0" w:line="240" w:lineRule="auto"/>
        <w:ind w:left="2565"/>
        <w:textAlignment w:val="baseline"/>
        <w:rPr>
          <w:rFonts w:ascii="Open Sans" w:eastAsia="Times New Roman" w:hAnsi="Open Sans" w:cs="Open Sans"/>
          <w:color w:val="0F0F0F"/>
          <w:kern w:val="0"/>
          <w:sz w:val="24"/>
          <w:szCs w:val="24"/>
          <w:lang w:eastAsia="en-GB"/>
          <w14:ligatures w14:val="none"/>
        </w:rPr>
      </w:pPr>
      <w:r w:rsidRPr="00EC66D3">
        <w:rPr>
          <w:rFonts w:ascii="Open Sans" w:eastAsia="Times New Roman" w:hAnsi="Open Sans" w:cs="Open Sans"/>
          <w:color w:val="0F0F0F"/>
          <w:kern w:val="0"/>
          <w:sz w:val="24"/>
          <w:szCs w:val="24"/>
          <w:lang w:eastAsia="en-GB"/>
          <w14:ligatures w14:val="none"/>
        </w:rPr>
        <w:t>Tuesday 18th March</w:t>
      </w:r>
    </w:p>
    <w:p w14:paraId="1D80108A" w14:textId="77777777" w:rsidR="00C241AF" w:rsidRPr="00EC66D3" w:rsidRDefault="00C241AF" w:rsidP="00C241AF">
      <w:pPr>
        <w:spacing w:after="0" w:line="240" w:lineRule="auto"/>
        <w:ind w:left="2565"/>
        <w:textAlignment w:val="baseline"/>
        <w:rPr>
          <w:rFonts w:ascii="Open Sans" w:eastAsia="Times New Roman" w:hAnsi="Open Sans" w:cs="Open Sans"/>
          <w:color w:val="0F0F0F"/>
          <w:kern w:val="0"/>
          <w:sz w:val="24"/>
          <w:szCs w:val="24"/>
          <w:lang w:eastAsia="en-GB"/>
          <w14:ligatures w14:val="none"/>
        </w:rPr>
      </w:pPr>
    </w:p>
    <w:p w14:paraId="7E8276C9" w14:textId="77777777" w:rsidR="00C241AF" w:rsidRPr="00EC66D3" w:rsidRDefault="00C241AF" w:rsidP="00C241AF">
      <w:pPr>
        <w:spacing w:line="240" w:lineRule="auto"/>
        <w:textAlignment w:val="baseline"/>
        <w:rPr>
          <w:rFonts w:ascii="Open Sans" w:eastAsia="Times New Roman" w:hAnsi="Open Sans" w:cs="Open Sans"/>
          <w:color w:val="000000"/>
          <w:kern w:val="0"/>
          <w:sz w:val="24"/>
          <w:szCs w:val="24"/>
          <w:lang w:eastAsia="en-GB"/>
          <w14:ligatures w14:val="none"/>
        </w:rPr>
      </w:pPr>
      <w:r w:rsidRPr="00EC66D3">
        <w:rPr>
          <w:rFonts w:ascii="Open Sans" w:eastAsia="Times New Roman" w:hAnsi="Open Sans" w:cs="Open Sans"/>
          <w:b/>
          <w:bCs/>
          <w:color w:val="000000"/>
          <w:kern w:val="0"/>
          <w:sz w:val="24"/>
          <w:szCs w:val="24"/>
          <w:bdr w:val="none" w:sz="0" w:space="0" w:color="auto" w:frame="1"/>
          <w:lang w:eastAsia="en-GB"/>
          <w14:ligatures w14:val="none"/>
        </w:rPr>
        <w:t>Location: </w:t>
      </w:r>
      <w:r w:rsidRPr="00EC66D3">
        <w:rPr>
          <w:rFonts w:ascii="Open Sans" w:eastAsia="Times New Roman" w:hAnsi="Open Sans" w:cs="Open Sans"/>
          <w:color w:val="000000"/>
          <w:kern w:val="0"/>
          <w:sz w:val="24"/>
          <w:szCs w:val="24"/>
          <w:lang w:eastAsia="en-GB"/>
          <w14:ligatures w14:val="none"/>
        </w:rPr>
        <w:t>141 Cleveland Street, London, W1T 6QG</w:t>
      </w:r>
    </w:p>
    <w:p w14:paraId="11F72DA9" w14:textId="14DE5524" w:rsidR="00C241AF" w:rsidRPr="00EC66D3" w:rsidRDefault="00C241AF" w:rsidP="00C241AF">
      <w:pPr>
        <w:spacing w:after="0" w:line="240" w:lineRule="auto"/>
        <w:textAlignment w:val="baseline"/>
        <w:rPr>
          <w:rFonts w:ascii="Open Sans" w:eastAsia="Times New Roman" w:hAnsi="Open Sans" w:cs="Open Sans"/>
          <w:color w:val="000000"/>
          <w:kern w:val="0"/>
          <w:sz w:val="24"/>
          <w:szCs w:val="24"/>
          <w:lang w:eastAsia="en-GB"/>
          <w14:ligatures w14:val="none"/>
        </w:rPr>
      </w:pPr>
      <w:r>
        <w:rPr>
          <w:rFonts w:ascii="Open Sans" w:eastAsia="Times New Roman" w:hAnsi="Open Sans" w:cs="Open Sans"/>
          <w:b/>
          <w:bCs/>
          <w:color w:val="000000"/>
          <w:kern w:val="0"/>
          <w:sz w:val="24"/>
          <w:szCs w:val="24"/>
          <w:bdr w:val="none" w:sz="0" w:space="0" w:color="auto" w:frame="1"/>
          <w:lang w:eastAsia="en-GB"/>
          <w14:ligatures w14:val="none"/>
        </w:rPr>
        <w:t>Dates</w:t>
      </w:r>
      <w:r w:rsidRPr="00EC66D3">
        <w:rPr>
          <w:rFonts w:ascii="Open Sans" w:eastAsia="Times New Roman" w:hAnsi="Open Sans" w:cs="Open Sans"/>
          <w:b/>
          <w:bCs/>
          <w:color w:val="000000"/>
          <w:kern w:val="0"/>
          <w:sz w:val="24"/>
          <w:szCs w:val="24"/>
          <w:bdr w:val="none" w:sz="0" w:space="0" w:color="auto" w:frame="1"/>
          <w:lang w:eastAsia="en-GB"/>
          <w14:ligatures w14:val="none"/>
        </w:rPr>
        <w:t xml:space="preserve"> in our Shoreditch Street clinic: </w:t>
      </w:r>
    </w:p>
    <w:p w14:paraId="529F6F74" w14:textId="3744D378" w:rsidR="00C241AF" w:rsidRPr="00EC66D3" w:rsidRDefault="00C241AF" w:rsidP="00C241AF">
      <w:pPr>
        <w:numPr>
          <w:ilvl w:val="1"/>
          <w:numId w:val="3"/>
        </w:numPr>
        <w:spacing w:after="0" w:line="240" w:lineRule="auto"/>
        <w:ind w:left="2565"/>
        <w:textAlignment w:val="baseline"/>
        <w:rPr>
          <w:rFonts w:ascii="Open Sans" w:eastAsia="Times New Roman" w:hAnsi="Open Sans" w:cs="Open Sans"/>
          <w:color w:val="0F0F0F"/>
          <w:kern w:val="0"/>
          <w:sz w:val="24"/>
          <w:szCs w:val="24"/>
          <w:lang w:eastAsia="en-GB"/>
          <w14:ligatures w14:val="none"/>
        </w:rPr>
      </w:pPr>
      <w:r w:rsidRPr="00EC66D3">
        <w:rPr>
          <w:rFonts w:ascii="Open Sans" w:eastAsia="Times New Roman" w:hAnsi="Open Sans" w:cs="Open Sans"/>
          <w:color w:val="0F0F0F"/>
          <w:kern w:val="0"/>
          <w:sz w:val="24"/>
          <w:szCs w:val="24"/>
          <w:lang w:eastAsia="en-GB"/>
          <w14:ligatures w14:val="none"/>
        </w:rPr>
        <w:t>Thursday 30th January</w:t>
      </w:r>
    </w:p>
    <w:p w14:paraId="4983A4C9" w14:textId="6C39BE4B" w:rsidR="00C241AF" w:rsidRPr="00EC66D3" w:rsidRDefault="00C241AF" w:rsidP="00C241AF">
      <w:pPr>
        <w:numPr>
          <w:ilvl w:val="1"/>
          <w:numId w:val="3"/>
        </w:numPr>
        <w:spacing w:after="0" w:line="240" w:lineRule="auto"/>
        <w:ind w:left="2565"/>
        <w:textAlignment w:val="baseline"/>
        <w:rPr>
          <w:rFonts w:ascii="Open Sans" w:eastAsia="Times New Roman" w:hAnsi="Open Sans" w:cs="Open Sans"/>
          <w:color w:val="0F0F0F"/>
          <w:kern w:val="0"/>
          <w:sz w:val="24"/>
          <w:szCs w:val="24"/>
          <w:lang w:eastAsia="en-GB"/>
          <w14:ligatures w14:val="none"/>
        </w:rPr>
      </w:pPr>
      <w:r w:rsidRPr="00EC66D3">
        <w:rPr>
          <w:rFonts w:ascii="Open Sans" w:eastAsia="Times New Roman" w:hAnsi="Open Sans" w:cs="Open Sans"/>
          <w:color w:val="0F0F0F"/>
          <w:kern w:val="0"/>
          <w:sz w:val="24"/>
          <w:szCs w:val="24"/>
          <w:lang w:eastAsia="en-GB"/>
          <w14:ligatures w14:val="none"/>
        </w:rPr>
        <w:t>Thursday 27th February</w:t>
      </w:r>
    </w:p>
    <w:p w14:paraId="5A557F38" w14:textId="20609F35" w:rsidR="00C241AF" w:rsidRDefault="00C241AF" w:rsidP="00C241AF">
      <w:pPr>
        <w:numPr>
          <w:ilvl w:val="1"/>
          <w:numId w:val="3"/>
        </w:numPr>
        <w:spacing w:after="0" w:line="240" w:lineRule="auto"/>
        <w:ind w:left="2565"/>
        <w:textAlignment w:val="baseline"/>
        <w:rPr>
          <w:rFonts w:ascii="Open Sans" w:eastAsia="Times New Roman" w:hAnsi="Open Sans" w:cs="Open Sans"/>
          <w:color w:val="0F0F0F"/>
          <w:kern w:val="0"/>
          <w:sz w:val="24"/>
          <w:szCs w:val="24"/>
          <w:lang w:eastAsia="en-GB"/>
          <w14:ligatures w14:val="none"/>
        </w:rPr>
      </w:pPr>
      <w:r w:rsidRPr="00EC66D3">
        <w:rPr>
          <w:rFonts w:ascii="Open Sans" w:eastAsia="Times New Roman" w:hAnsi="Open Sans" w:cs="Open Sans"/>
          <w:color w:val="0F0F0F"/>
          <w:kern w:val="0"/>
          <w:sz w:val="24"/>
          <w:szCs w:val="24"/>
          <w:lang w:eastAsia="en-GB"/>
          <w14:ligatures w14:val="none"/>
        </w:rPr>
        <w:t>Thursday 20th March</w:t>
      </w:r>
    </w:p>
    <w:p w14:paraId="64995E98" w14:textId="77777777" w:rsidR="00C241AF" w:rsidRPr="00EC66D3" w:rsidRDefault="00C241AF" w:rsidP="00C241AF">
      <w:pPr>
        <w:spacing w:after="0" w:line="240" w:lineRule="auto"/>
        <w:ind w:left="2565"/>
        <w:textAlignment w:val="baseline"/>
        <w:rPr>
          <w:rFonts w:ascii="Open Sans" w:eastAsia="Times New Roman" w:hAnsi="Open Sans" w:cs="Open Sans"/>
          <w:color w:val="0F0F0F"/>
          <w:kern w:val="0"/>
          <w:sz w:val="24"/>
          <w:szCs w:val="24"/>
          <w:lang w:eastAsia="en-GB"/>
          <w14:ligatures w14:val="none"/>
        </w:rPr>
      </w:pPr>
    </w:p>
    <w:p w14:paraId="1CFE7D22" w14:textId="77777777" w:rsidR="00C241AF" w:rsidRPr="00EC66D3" w:rsidRDefault="00C241AF" w:rsidP="00C241AF">
      <w:pPr>
        <w:spacing w:line="240" w:lineRule="auto"/>
        <w:textAlignment w:val="baseline"/>
        <w:rPr>
          <w:rFonts w:ascii="Open Sans" w:eastAsia="Times New Roman" w:hAnsi="Open Sans" w:cs="Open Sans"/>
          <w:color w:val="000000"/>
          <w:kern w:val="0"/>
          <w:sz w:val="24"/>
          <w:szCs w:val="24"/>
          <w:lang w:eastAsia="en-GB"/>
          <w14:ligatures w14:val="none"/>
        </w:rPr>
      </w:pPr>
      <w:r w:rsidRPr="00EC66D3">
        <w:rPr>
          <w:rFonts w:ascii="Open Sans" w:eastAsia="Times New Roman" w:hAnsi="Open Sans" w:cs="Open Sans"/>
          <w:b/>
          <w:bCs/>
          <w:color w:val="000000"/>
          <w:kern w:val="0"/>
          <w:sz w:val="24"/>
          <w:szCs w:val="24"/>
          <w:bdr w:val="none" w:sz="0" w:space="0" w:color="auto" w:frame="1"/>
          <w:lang w:eastAsia="en-GB"/>
          <w14:ligatures w14:val="none"/>
        </w:rPr>
        <w:t>Location: </w:t>
      </w:r>
      <w:r w:rsidRPr="00EC66D3">
        <w:rPr>
          <w:rFonts w:ascii="Open Sans" w:eastAsia="Times New Roman" w:hAnsi="Open Sans" w:cs="Open Sans"/>
          <w:color w:val="000000"/>
          <w:kern w:val="0"/>
          <w:sz w:val="24"/>
          <w:szCs w:val="24"/>
          <w:lang w:eastAsia="en-GB"/>
          <w14:ligatures w14:val="none"/>
        </w:rPr>
        <w:t>85 Pitfield Street, London, N1 6NP</w:t>
      </w:r>
    </w:p>
    <w:p w14:paraId="035CB832" w14:textId="77777777" w:rsidR="00EC66D3" w:rsidRPr="00EC66D3" w:rsidRDefault="00EC66D3">
      <w:pPr>
        <w:rPr>
          <w:sz w:val="24"/>
          <w:szCs w:val="24"/>
        </w:rPr>
      </w:pPr>
    </w:p>
    <w:sectPr w:rsidR="00EC66D3" w:rsidRPr="00EC6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541F9"/>
    <w:multiLevelType w:val="multilevel"/>
    <w:tmpl w:val="6276B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52486C"/>
    <w:multiLevelType w:val="multilevel"/>
    <w:tmpl w:val="53F2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D66AD1"/>
    <w:multiLevelType w:val="hybridMultilevel"/>
    <w:tmpl w:val="28162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51A50"/>
    <w:multiLevelType w:val="multilevel"/>
    <w:tmpl w:val="489A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707B5E"/>
    <w:multiLevelType w:val="multilevel"/>
    <w:tmpl w:val="380A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EF16EF"/>
    <w:multiLevelType w:val="multilevel"/>
    <w:tmpl w:val="E5F0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179359">
    <w:abstractNumId w:val="3"/>
  </w:num>
  <w:num w:numId="2" w16cid:durableId="1069040830">
    <w:abstractNumId w:val="0"/>
  </w:num>
  <w:num w:numId="3" w16cid:durableId="497816192">
    <w:abstractNumId w:val="4"/>
  </w:num>
  <w:num w:numId="4" w16cid:durableId="1639528613">
    <w:abstractNumId w:val="5"/>
  </w:num>
  <w:num w:numId="5" w16cid:durableId="1614088717">
    <w:abstractNumId w:val="1"/>
  </w:num>
  <w:num w:numId="6" w16cid:durableId="318583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D3"/>
    <w:rsid w:val="000E7ACD"/>
    <w:rsid w:val="00143806"/>
    <w:rsid w:val="00183807"/>
    <w:rsid w:val="002F0275"/>
    <w:rsid w:val="00391BA1"/>
    <w:rsid w:val="00670B5B"/>
    <w:rsid w:val="006A403D"/>
    <w:rsid w:val="006E0A17"/>
    <w:rsid w:val="008C7915"/>
    <w:rsid w:val="009145D1"/>
    <w:rsid w:val="0099715C"/>
    <w:rsid w:val="009F5065"/>
    <w:rsid w:val="00AD4002"/>
    <w:rsid w:val="00B311B0"/>
    <w:rsid w:val="00C241AF"/>
    <w:rsid w:val="00D97158"/>
    <w:rsid w:val="00DC6FF0"/>
    <w:rsid w:val="00E66089"/>
    <w:rsid w:val="00E825A7"/>
    <w:rsid w:val="00EC66D3"/>
    <w:rsid w:val="00F65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5990"/>
  <w15:chartTrackingRefBased/>
  <w15:docId w15:val="{EF6D36B1-09F9-417C-B678-30FBF5BA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66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EC66D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6D3"/>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C66D3"/>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EC66D3"/>
    <w:rPr>
      <w:b/>
      <w:bCs/>
    </w:rPr>
  </w:style>
  <w:style w:type="paragraph" w:styleId="NormalWeb">
    <w:name w:val="Normal (Web)"/>
    <w:basedOn w:val="Normal"/>
    <w:uiPriority w:val="99"/>
    <w:semiHidden/>
    <w:unhideWhenUsed/>
    <w:rsid w:val="00EC66D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EC6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92874">
      <w:bodyDiv w:val="1"/>
      <w:marLeft w:val="0"/>
      <w:marRight w:val="0"/>
      <w:marTop w:val="0"/>
      <w:marBottom w:val="0"/>
      <w:divBdr>
        <w:top w:val="none" w:sz="0" w:space="0" w:color="auto"/>
        <w:left w:val="none" w:sz="0" w:space="0" w:color="auto"/>
        <w:bottom w:val="none" w:sz="0" w:space="0" w:color="auto"/>
        <w:right w:val="none" w:sz="0" w:space="0" w:color="auto"/>
      </w:divBdr>
      <w:divsChild>
        <w:div w:id="644434055">
          <w:marLeft w:val="0"/>
          <w:marRight w:val="0"/>
          <w:marTop w:val="0"/>
          <w:marBottom w:val="0"/>
          <w:divBdr>
            <w:top w:val="none" w:sz="0" w:space="0" w:color="auto"/>
            <w:left w:val="none" w:sz="0" w:space="0" w:color="auto"/>
            <w:bottom w:val="none" w:sz="0" w:space="0" w:color="auto"/>
            <w:right w:val="none" w:sz="0" w:space="0" w:color="auto"/>
          </w:divBdr>
          <w:divsChild>
            <w:div w:id="619342623">
              <w:marLeft w:val="0"/>
              <w:marRight w:val="0"/>
              <w:marTop w:val="0"/>
              <w:marBottom w:val="0"/>
              <w:divBdr>
                <w:top w:val="none" w:sz="0" w:space="0" w:color="auto"/>
                <w:left w:val="none" w:sz="0" w:space="0" w:color="auto"/>
                <w:bottom w:val="none" w:sz="0" w:space="0" w:color="auto"/>
                <w:right w:val="none" w:sz="0" w:space="0" w:color="auto"/>
              </w:divBdr>
              <w:divsChild>
                <w:div w:id="891229540">
                  <w:marLeft w:val="225"/>
                  <w:marRight w:val="225"/>
                  <w:marTop w:val="0"/>
                  <w:marBottom w:val="300"/>
                  <w:divBdr>
                    <w:top w:val="none" w:sz="0" w:space="0" w:color="auto"/>
                    <w:left w:val="none" w:sz="0" w:space="0" w:color="auto"/>
                    <w:bottom w:val="none" w:sz="0" w:space="0" w:color="auto"/>
                    <w:right w:val="none" w:sz="0" w:space="0" w:color="auto"/>
                  </w:divBdr>
                </w:div>
              </w:divsChild>
            </w:div>
          </w:divsChild>
        </w:div>
        <w:div w:id="1463842935">
          <w:marLeft w:val="0"/>
          <w:marRight w:val="0"/>
          <w:marTop w:val="0"/>
          <w:marBottom w:val="0"/>
          <w:divBdr>
            <w:top w:val="none" w:sz="0" w:space="0" w:color="auto"/>
            <w:left w:val="none" w:sz="0" w:space="0" w:color="auto"/>
            <w:bottom w:val="none" w:sz="0" w:space="0" w:color="auto"/>
            <w:right w:val="none" w:sz="0" w:space="0" w:color="auto"/>
          </w:divBdr>
          <w:divsChild>
            <w:div w:id="1973175346">
              <w:marLeft w:val="0"/>
              <w:marRight w:val="0"/>
              <w:marTop w:val="0"/>
              <w:marBottom w:val="0"/>
              <w:divBdr>
                <w:top w:val="none" w:sz="0" w:space="0" w:color="auto"/>
                <w:left w:val="none" w:sz="0" w:space="0" w:color="auto"/>
                <w:bottom w:val="none" w:sz="0" w:space="0" w:color="auto"/>
                <w:right w:val="none" w:sz="0" w:space="0" w:color="auto"/>
              </w:divBdr>
              <w:divsChild>
                <w:div w:id="1259408924">
                  <w:marLeft w:val="0"/>
                  <w:marRight w:val="0"/>
                  <w:marTop w:val="0"/>
                  <w:marBottom w:val="0"/>
                  <w:divBdr>
                    <w:top w:val="none" w:sz="0" w:space="0" w:color="auto"/>
                    <w:left w:val="none" w:sz="0" w:space="0" w:color="auto"/>
                    <w:bottom w:val="none" w:sz="0" w:space="0" w:color="auto"/>
                    <w:right w:val="none" w:sz="0" w:space="0" w:color="auto"/>
                  </w:divBdr>
                  <w:divsChild>
                    <w:div w:id="299652821">
                      <w:marLeft w:val="225"/>
                      <w:marRight w:val="225"/>
                      <w:marTop w:val="0"/>
                      <w:marBottom w:val="150"/>
                      <w:divBdr>
                        <w:top w:val="none" w:sz="0" w:space="0" w:color="auto"/>
                        <w:left w:val="none" w:sz="0" w:space="0" w:color="auto"/>
                        <w:bottom w:val="none" w:sz="0" w:space="0" w:color="auto"/>
                        <w:right w:val="none" w:sz="0" w:space="0" w:color="auto"/>
                      </w:divBdr>
                    </w:div>
                  </w:divsChild>
                </w:div>
                <w:div w:id="485708547">
                  <w:marLeft w:val="0"/>
                  <w:marRight w:val="0"/>
                  <w:marTop w:val="0"/>
                  <w:marBottom w:val="0"/>
                  <w:divBdr>
                    <w:top w:val="none" w:sz="0" w:space="0" w:color="auto"/>
                    <w:left w:val="none" w:sz="0" w:space="0" w:color="auto"/>
                    <w:bottom w:val="none" w:sz="0" w:space="0" w:color="auto"/>
                    <w:right w:val="none" w:sz="0" w:space="0" w:color="auto"/>
                  </w:divBdr>
                  <w:divsChild>
                    <w:div w:id="2024475933">
                      <w:marLeft w:val="225"/>
                      <w:marRight w:val="225"/>
                      <w:marTop w:val="0"/>
                      <w:marBottom w:val="300"/>
                      <w:divBdr>
                        <w:top w:val="none" w:sz="0" w:space="0" w:color="auto"/>
                        <w:left w:val="none" w:sz="0" w:space="0" w:color="auto"/>
                        <w:bottom w:val="none" w:sz="0" w:space="0" w:color="auto"/>
                        <w:right w:val="none" w:sz="0" w:space="0" w:color="auto"/>
                      </w:divBdr>
                      <w:divsChild>
                        <w:div w:id="589849126">
                          <w:marLeft w:val="0"/>
                          <w:marRight w:val="0"/>
                          <w:marTop w:val="0"/>
                          <w:marBottom w:val="0"/>
                          <w:divBdr>
                            <w:top w:val="none" w:sz="0" w:space="0" w:color="auto"/>
                            <w:left w:val="none" w:sz="0" w:space="0" w:color="auto"/>
                            <w:bottom w:val="none" w:sz="0" w:space="0" w:color="auto"/>
                            <w:right w:val="none" w:sz="0" w:space="0" w:color="auto"/>
                          </w:divBdr>
                          <w:divsChild>
                            <w:div w:id="11674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66999">
                  <w:marLeft w:val="0"/>
                  <w:marRight w:val="0"/>
                  <w:marTop w:val="0"/>
                  <w:marBottom w:val="0"/>
                  <w:divBdr>
                    <w:top w:val="none" w:sz="0" w:space="0" w:color="auto"/>
                    <w:left w:val="none" w:sz="0" w:space="0" w:color="auto"/>
                    <w:bottom w:val="none" w:sz="0" w:space="0" w:color="auto"/>
                    <w:right w:val="none" w:sz="0" w:space="0" w:color="auto"/>
                  </w:divBdr>
                  <w:divsChild>
                    <w:div w:id="1533759635">
                      <w:marLeft w:val="225"/>
                      <w:marRight w:val="225"/>
                      <w:marTop w:val="0"/>
                      <w:marBottom w:val="300"/>
                      <w:divBdr>
                        <w:top w:val="none" w:sz="0" w:space="0" w:color="auto"/>
                        <w:left w:val="none" w:sz="0" w:space="0" w:color="auto"/>
                        <w:bottom w:val="none" w:sz="0" w:space="0" w:color="auto"/>
                        <w:right w:val="none" w:sz="0" w:space="0" w:color="auto"/>
                      </w:divBdr>
                    </w:div>
                  </w:divsChild>
                </w:div>
                <w:div w:id="1487817722">
                  <w:marLeft w:val="0"/>
                  <w:marRight w:val="0"/>
                  <w:marTop w:val="0"/>
                  <w:marBottom w:val="0"/>
                  <w:divBdr>
                    <w:top w:val="none" w:sz="0" w:space="0" w:color="auto"/>
                    <w:left w:val="none" w:sz="0" w:space="0" w:color="auto"/>
                    <w:bottom w:val="none" w:sz="0" w:space="0" w:color="auto"/>
                    <w:right w:val="none" w:sz="0" w:space="0" w:color="auto"/>
                  </w:divBdr>
                  <w:divsChild>
                    <w:div w:id="4983561">
                      <w:marLeft w:val="225"/>
                      <w:marRight w:val="225"/>
                      <w:marTop w:val="0"/>
                      <w:marBottom w:val="300"/>
                      <w:divBdr>
                        <w:top w:val="none" w:sz="0" w:space="0" w:color="auto"/>
                        <w:left w:val="none" w:sz="0" w:space="0" w:color="auto"/>
                        <w:bottom w:val="none" w:sz="0" w:space="0" w:color="auto"/>
                        <w:right w:val="none" w:sz="0" w:space="0" w:color="auto"/>
                      </w:divBdr>
                    </w:div>
                  </w:divsChild>
                </w:div>
                <w:div w:id="409238500">
                  <w:marLeft w:val="0"/>
                  <w:marRight w:val="0"/>
                  <w:marTop w:val="0"/>
                  <w:marBottom w:val="0"/>
                  <w:divBdr>
                    <w:top w:val="none" w:sz="0" w:space="0" w:color="auto"/>
                    <w:left w:val="none" w:sz="0" w:space="0" w:color="auto"/>
                    <w:bottom w:val="none" w:sz="0" w:space="0" w:color="auto"/>
                    <w:right w:val="none" w:sz="0" w:space="0" w:color="auto"/>
                  </w:divBdr>
                  <w:divsChild>
                    <w:div w:id="1647464894">
                      <w:marLeft w:val="225"/>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44814993">
      <w:bodyDiv w:val="1"/>
      <w:marLeft w:val="0"/>
      <w:marRight w:val="0"/>
      <w:marTop w:val="0"/>
      <w:marBottom w:val="0"/>
      <w:divBdr>
        <w:top w:val="none" w:sz="0" w:space="0" w:color="auto"/>
        <w:left w:val="none" w:sz="0" w:space="0" w:color="auto"/>
        <w:bottom w:val="none" w:sz="0" w:space="0" w:color="auto"/>
        <w:right w:val="none" w:sz="0" w:space="0" w:color="auto"/>
      </w:divBdr>
      <w:divsChild>
        <w:div w:id="1195575376">
          <w:marLeft w:val="0"/>
          <w:marRight w:val="0"/>
          <w:marTop w:val="0"/>
          <w:marBottom w:val="0"/>
          <w:divBdr>
            <w:top w:val="none" w:sz="0" w:space="0" w:color="auto"/>
            <w:left w:val="none" w:sz="0" w:space="0" w:color="auto"/>
            <w:bottom w:val="none" w:sz="0" w:space="0" w:color="auto"/>
            <w:right w:val="none" w:sz="0" w:space="0" w:color="auto"/>
          </w:divBdr>
          <w:divsChild>
            <w:div w:id="972321849">
              <w:marLeft w:val="0"/>
              <w:marRight w:val="0"/>
              <w:marTop w:val="0"/>
              <w:marBottom w:val="0"/>
              <w:divBdr>
                <w:top w:val="none" w:sz="0" w:space="0" w:color="auto"/>
                <w:left w:val="none" w:sz="0" w:space="0" w:color="auto"/>
                <w:bottom w:val="none" w:sz="0" w:space="0" w:color="auto"/>
                <w:right w:val="none" w:sz="0" w:space="0" w:color="auto"/>
              </w:divBdr>
              <w:divsChild>
                <w:div w:id="1704404933">
                  <w:marLeft w:val="225"/>
                  <w:marRight w:val="225"/>
                  <w:marTop w:val="0"/>
                  <w:marBottom w:val="300"/>
                  <w:divBdr>
                    <w:top w:val="none" w:sz="0" w:space="0" w:color="auto"/>
                    <w:left w:val="none" w:sz="0" w:space="0" w:color="auto"/>
                    <w:bottom w:val="none" w:sz="0" w:space="0" w:color="auto"/>
                    <w:right w:val="none" w:sz="0" w:space="0" w:color="auto"/>
                  </w:divBdr>
                </w:div>
              </w:divsChild>
            </w:div>
          </w:divsChild>
        </w:div>
        <w:div w:id="1321957182">
          <w:marLeft w:val="0"/>
          <w:marRight w:val="0"/>
          <w:marTop w:val="0"/>
          <w:marBottom w:val="0"/>
          <w:divBdr>
            <w:top w:val="none" w:sz="0" w:space="0" w:color="auto"/>
            <w:left w:val="none" w:sz="0" w:space="0" w:color="auto"/>
            <w:bottom w:val="none" w:sz="0" w:space="0" w:color="auto"/>
            <w:right w:val="none" w:sz="0" w:space="0" w:color="auto"/>
          </w:divBdr>
          <w:divsChild>
            <w:div w:id="511917756">
              <w:marLeft w:val="0"/>
              <w:marRight w:val="0"/>
              <w:marTop w:val="0"/>
              <w:marBottom w:val="0"/>
              <w:divBdr>
                <w:top w:val="none" w:sz="0" w:space="0" w:color="auto"/>
                <w:left w:val="none" w:sz="0" w:space="0" w:color="auto"/>
                <w:bottom w:val="none" w:sz="0" w:space="0" w:color="auto"/>
                <w:right w:val="none" w:sz="0" w:space="0" w:color="auto"/>
              </w:divBdr>
              <w:divsChild>
                <w:div w:id="1660957496">
                  <w:marLeft w:val="0"/>
                  <w:marRight w:val="0"/>
                  <w:marTop w:val="0"/>
                  <w:marBottom w:val="0"/>
                  <w:divBdr>
                    <w:top w:val="none" w:sz="0" w:space="0" w:color="auto"/>
                    <w:left w:val="none" w:sz="0" w:space="0" w:color="auto"/>
                    <w:bottom w:val="none" w:sz="0" w:space="0" w:color="auto"/>
                    <w:right w:val="none" w:sz="0" w:space="0" w:color="auto"/>
                  </w:divBdr>
                  <w:divsChild>
                    <w:div w:id="1066102044">
                      <w:marLeft w:val="225"/>
                      <w:marRight w:val="225"/>
                      <w:marTop w:val="0"/>
                      <w:marBottom w:val="150"/>
                      <w:divBdr>
                        <w:top w:val="none" w:sz="0" w:space="0" w:color="auto"/>
                        <w:left w:val="none" w:sz="0" w:space="0" w:color="auto"/>
                        <w:bottom w:val="none" w:sz="0" w:space="0" w:color="auto"/>
                        <w:right w:val="none" w:sz="0" w:space="0" w:color="auto"/>
                      </w:divBdr>
                    </w:div>
                  </w:divsChild>
                </w:div>
                <w:div w:id="661349851">
                  <w:marLeft w:val="0"/>
                  <w:marRight w:val="0"/>
                  <w:marTop w:val="0"/>
                  <w:marBottom w:val="0"/>
                  <w:divBdr>
                    <w:top w:val="none" w:sz="0" w:space="0" w:color="auto"/>
                    <w:left w:val="none" w:sz="0" w:space="0" w:color="auto"/>
                    <w:bottom w:val="none" w:sz="0" w:space="0" w:color="auto"/>
                    <w:right w:val="none" w:sz="0" w:space="0" w:color="auto"/>
                  </w:divBdr>
                  <w:divsChild>
                    <w:div w:id="1058356773">
                      <w:marLeft w:val="225"/>
                      <w:marRight w:val="225"/>
                      <w:marTop w:val="0"/>
                      <w:marBottom w:val="300"/>
                      <w:divBdr>
                        <w:top w:val="none" w:sz="0" w:space="0" w:color="auto"/>
                        <w:left w:val="none" w:sz="0" w:space="0" w:color="auto"/>
                        <w:bottom w:val="none" w:sz="0" w:space="0" w:color="auto"/>
                        <w:right w:val="none" w:sz="0" w:space="0" w:color="auto"/>
                      </w:divBdr>
                      <w:divsChild>
                        <w:div w:id="41096609">
                          <w:marLeft w:val="0"/>
                          <w:marRight w:val="0"/>
                          <w:marTop w:val="0"/>
                          <w:marBottom w:val="0"/>
                          <w:divBdr>
                            <w:top w:val="none" w:sz="0" w:space="0" w:color="auto"/>
                            <w:left w:val="none" w:sz="0" w:space="0" w:color="auto"/>
                            <w:bottom w:val="none" w:sz="0" w:space="0" w:color="auto"/>
                            <w:right w:val="none" w:sz="0" w:space="0" w:color="auto"/>
                          </w:divBdr>
                          <w:divsChild>
                            <w:div w:id="1504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348">
                  <w:marLeft w:val="0"/>
                  <w:marRight w:val="0"/>
                  <w:marTop w:val="0"/>
                  <w:marBottom w:val="0"/>
                  <w:divBdr>
                    <w:top w:val="none" w:sz="0" w:space="0" w:color="auto"/>
                    <w:left w:val="none" w:sz="0" w:space="0" w:color="auto"/>
                    <w:bottom w:val="none" w:sz="0" w:space="0" w:color="auto"/>
                    <w:right w:val="none" w:sz="0" w:space="0" w:color="auto"/>
                  </w:divBdr>
                  <w:divsChild>
                    <w:div w:id="1014917351">
                      <w:marLeft w:val="225"/>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Dunnett</dc:creator>
  <cp:keywords/>
  <dc:description/>
  <cp:lastModifiedBy>Lydia Dunnett</cp:lastModifiedBy>
  <cp:revision>17</cp:revision>
  <dcterms:created xsi:type="dcterms:W3CDTF">2024-12-13T12:06:00Z</dcterms:created>
  <dcterms:modified xsi:type="dcterms:W3CDTF">2024-12-13T12:41:00Z</dcterms:modified>
</cp:coreProperties>
</file>